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shapexml.xml" ContentType="application/vnd.ms-office.DrsShape+xml"/>
</Types>
</file>

<file path=_rels/.rels><?xml version="1.0" encoding="UTF-8" standalone="yes"?>
<Relationships xmlns="http://schemas.openxmlformats.org/package/2006/relationships"><Relationship Id="rId2" Type="http://schemas.microsoft.com/office/2006/relationships/shapeXml" Target="drs/shapexml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jJ6B4cjKHsym+I9AkoDlk==&#10;" textCheckSum="" shapeId="41" ver="1"/>
</file>

<file path=drs/shapexml.xml><?xml version="1.0" encoding="UTF-8" standalone="yes"?>

</file>