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shapexml.xml" ContentType="application/vnd.ms-office.DrsShape+xml"/>
</Types>
</file>

<file path=_rels/.rels><?xml version="1.0" encoding="UTF-8" standalone="yes"?>
<Relationships xmlns="http://schemas.openxmlformats.org/package/2006/relationships"><Relationship Id="rId2" Type="http://schemas.microsoft.com/office/2006/relationships/shapeXml" Target="drs/shapexml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fjJ6B4cjKHsym+I9AkoDlk==&#10;" textCheckSum="" shapeId="41" ver="1"/>
</file>

<file path=drs/shapexml.xml><?xml version="1.0" encoding="UTF-8" standalone="yes"?>

</file>