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ABA" w:rsidRPr="00296ABA" w:rsidRDefault="00296ABA" w:rsidP="00296ABA">
      <w:pPr>
        <w:widowControl/>
        <w:spacing w:line="420" w:lineRule="atLeast"/>
        <w:jc w:val="center"/>
        <w:rPr>
          <w:rFonts w:ascii="宋体" w:eastAsia="宋体" w:hAnsi="宋体" w:cs="宋体"/>
          <w:kern w:val="0"/>
          <w:sz w:val="44"/>
          <w:szCs w:val="44"/>
        </w:rPr>
      </w:pPr>
      <w:r w:rsidRPr="00296ABA">
        <w:rPr>
          <w:rFonts w:ascii="FZXiaoBiaoSong-B05S" w:eastAsia="宋体" w:hAnsi="FZXiaoBiaoSong-B05S" w:cs="宋体"/>
          <w:color w:val="000000"/>
          <w:kern w:val="0"/>
          <w:sz w:val="44"/>
          <w:szCs w:val="44"/>
        </w:rPr>
        <w:t>天津市静海区人民政府</w:t>
      </w:r>
    </w:p>
    <w:p w:rsidR="00296ABA" w:rsidRPr="00296ABA" w:rsidRDefault="00296ABA" w:rsidP="00296ABA">
      <w:pPr>
        <w:widowControl/>
        <w:spacing w:line="420" w:lineRule="atLeast"/>
        <w:jc w:val="center"/>
        <w:rPr>
          <w:rFonts w:ascii="宋体" w:eastAsia="宋体" w:hAnsi="宋体" w:cs="宋体"/>
          <w:kern w:val="0"/>
          <w:sz w:val="44"/>
          <w:szCs w:val="44"/>
        </w:rPr>
      </w:pPr>
      <w:r w:rsidRPr="00296ABA">
        <w:rPr>
          <w:rFonts w:ascii="FZXiaoBiaoSong-B05S" w:eastAsia="宋体" w:hAnsi="FZXiaoBiaoSong-B05S" w:cs="宋体"/>
          <w:kern w:val="0"/>
          <w:sz w:val="44"/>
          <w:szCs w:val="44"/>
        </w:rPr>
        <w:t>关于对天津市博泰网吧重大火灾隐患</w:t>
      </w:r>
    </w:p>
    <w:p w:rsidR="00296ABA" w:rsidRPr="00296ABA" w:rsidRDefault="00296ABA" w:rsidP="00296ABA">
      <w:pPr>
        <w:widowControl/>
        <w:spacing w:line="420" w:lineRule="atLeast"/>
        <w:jc w:val="center"/>
        <w:rPr>
          <w:rFonts w:ascii="宋体" w:eastAsia="宋体" w:hAnsi="宋体" w:cs="宋体"/>
          <w:kern w:val="0"/>
          <w:sz w:val="44"/>
          <w:szCs w:val="44"/>
        </w:rPr>
      </w:pPr>
      <w:r w:rsidRPr="00296ABA">
        <w:rPr>
          <w:rFonts w:ascii="FZXiaoBiaoSong-B05S" w:eastAsia="宋体" w:hAnsi="FZXiaoBiaoSong-B05S" w:cs="宋体"/>
          <w:kern w:val="0"/>
          <w:sz w:val="44"/>
          <w:szCs w:val="44"/>
        </w:rPr>
        <w:t>挂牌督办的通知</w:t>
      </w:r>
    </w:p>
    <w:p w:rsidR="00296ABA" w:rsidRPr="00296ABA" w:rsidRDefault="00296ABA" w:rsidP="00296ABA">
      <w:pPr>
        <w:widowControl/>
        <w:shd w:val="clear" w:color="auto" w:fill="FFFFFF"/>
        <w:spacing w:before="100" w:beforeAutospacing="1" w:after="100" w:afterAutospacing="1" w:line="420" w:lineRule="atLeast"/>
        <w:ind w:firstLine="645"/>
        <w:jc w:val="left"/>
        <w:textAlignment w:val="bottom"/>
        <w:rPr>
          <w:rFonts w:ascii="宋体" w:eastAsia="宋体" w:hAnsi="宋体" w:cs="宋体"/>
          <w:kern w:val="0"/>
          <w:sz w:val="24"/>
          <w:szCs w:val="24"/>
        </w:rPr>
      </w:pPr>
      <w:r w:rsidRPr="00296ABA">
        <w:rPr>
          <w:rFonts w:ascii="宋体" w:eastAsia="宋体" w:hAnsi="宋体" w:cs="宋体"/>
          <w:color w:val="000000"/>
          <w:kern w:val="0"/>
          <w:sz w:val="32"/>
          <w:szCs w:val="32"/>
        </w:rPr>
        <w:t> </w:t>
      </w:r>
    </w:p>
    <w:p w:rsidR="00296ABA" w:rsidRPr="00296ABA" w:rsidRDefault="00296ABA" w:rsidP="00296ABA">
      <w:pPr>
        <w:widowControl/>
        <w:shd w:val="clear" w:color="auto" w:fill="FFFFFF"/>
        <w:spacing w:before="100" w:beforeAutospacing="1" w:after="100" w:afterAutospacing="1"/>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各乡镇人民政府、街道办事处，各委、办、局，各直属单位：</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为有效预防和减少火灾发生，全力确保辖区火灾形势的稳定，天津市静海区人民政府决定对天津市博泰网吧重大火灾隐患挂牌督办，具体情况如下：</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天津市博泰网吧位于天津市静海区旭华道与东方红路交口北200米，投资人李亚刚。</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2023年6月6日，区消防救援支队执法人员对该单位进行消防监督检查，发现该单位使用性质为公共娱乐场所且为歌舞娱乐放映游艺场所，设置在建筑二层，建筑面积194平方米，仅有一个安全出口，不符合《建筑防火通用规范》（GB 55037－2022）7.4.1条的规定，安全出口数量不足，违反了《中华人民共和国消防法》第十六条第一款第二项的规定。依据《重大火灾隐患判定方法》（GB 35181－2017）第5.2.2条，该单位安全出口数量不足的情形符合《重大火灾隐患判定方法》（GB 35181－2017）直接判</w:t>
      </w:r>
      <w:r w:rsidRPr="00296ABA">
        <w:rPr>
          <w:rFonts w:ascii="仿宋" w:eastAsia="仿宋" w:hAnsi="仿宋" w:cs="宋体" w:hint="eastAsia"/>
          <w:color w:val="000000"/>
          <w:kern w:val="0"/>
          <w:sz w:val="32"/>
          <w:szCs w:val="32"/>
        </w:rPr>
        <w:lastRenderedPageBreak/>
        <w:t>定要素第6.5条，直接判定天津市博泰网吧存在重大火灾隐患。责令其于2023年8月15日（70日）前整改完毕。</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整改责任人：李亚刚</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责任单位：天津市博泰网吧</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主管部门：静海区政府</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监督部门：区消防救援支队、区文旅局、公安静海分局、朝阳街道</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对上述重大火灾隐患，区消防救援支队、区文旅局、公安静海分局、朝阳街道和相关责任单位要认真按照规定的时限，制定整改方案，明确整改措施、应急预案，限时解决。区政府把该重大火灾隐患督改情况纳入政务督查，并适时予以通报。</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 </w:t>
      </w:r>
    </w:p>
    <w:p w:rsidR="00296ABA" w:rsidRPr="00296ABA" w:rsidRDefault="00296ABA" w:rsidP="00296ABA">
      <w:pPr>
        <w:widowControl/>
        <w:shd w:val="clear" w:color="auto" w:fill="FFFFFF"/>
        <w:spacing w:before="100" w:beforeAutospacing="1" w:after="100" w:afterAutospacing="1"/>
        <w:ind w:firstLine="630"/>
        <w:jc w:val="left"/>
        <w:textAlignment w:val="bottom"/>
        <w:rPr>
          <w:rFonts w:ascii="宋体" w:eastAsia="宋体" w:hAnsi="宋体" w:cs="宋体"/>
          <w:kern w:val="0"/>
          <w:sz w:val="32"/>
          <w:szCs w:val="32"/>
        </w:rPr>
      </w:pPr>
      <w:r w:rsidRPr="00296ABA">
        <w:rPr>
          <w:rFonts w:ascii="仿宋" w:eastAsia="仿宋" w:hAnsi="仿宋" w:cs="宋体" w:hint="eastAsia"/>
          <w:color w:val="000000"/>
          <w:kern w:val="0"/>
          <w:sz w:val="32"/>
          <w:szCs w:val="32"/>
        </w:rPr>
        <w:t> </w:t>
      </w:r>
    </w:p>
    <w:p w:rsidR="00296ABA" w:rsidRPr="00296ABA" w:rsidRDefault="00296ABA" w:rsidP="00296ABA">
      <w:pPr>
        <w:widowControl/>
        <w:spacing w:before="100" w:beforeAutospacing="1" w:after="100" w:afterAutospacing="1"/>
        <w:jc w:val="left"/>
        <w:rPr>
          <w:rFonts w:ascii="宋体" w:eastAsia="宋体" w:hAnsi="宋体" w:cs="宋体"/>
          <w:kern w:val="0"/>
          <w:sz w:val="32"/>
          <w:szCs w:val="32"/>
        </w:rPr>
      </w:pPr>
      <w:r w:rsidRPr="00296ABA">
        <w:rPr>
          <w:rFonts w:ascii="仿宋" w:eastAsia="仿宋" w:hAnsi="仿宋" w:cs="宋体" w:hint="eastAsia"/>
          <w:kern w:val="0"/>
          <w:sz w:val="32"/>
          <w:szCs w:val="32"/>
        </w:rPr>
        <w:t> </w:t>
      </w:r>
    </w:p>
    <w:p w:rsidR="00296ABA" w:rsidRPr="00296ABA" w:rsidRDefault="00296ABA" w:rsidP="00296ABA">
      <w:pPr>
        <w:widowControl/>
        <w:spacing w:before="100" w:beforeAutospacing="1" w:after="100" w:afterAutospacing="1"/>
        <w:jc w:val="right"/>
        <w:rPr>
          <w:rFonts w:ascii="宋体" w:eastAsia="宋体" w:hAnsi="宋体" w:cs="宋体"/>
          <w:kern w:val="0"/>
          <w:sz w:val="24"/>
          <w:szCs w:val="24"/>
        </w:rPr>
      </w:pPr>
      <w:r w:rsidRPr="00296ABA">
        <w:rPr>
          <w:rFonts w:ascii="仿宋" w:eastAsia="仿宋" w:hAnsi="仿宋" w:cs="宋体" w:hint="eastAsia"/>
          <w:color w:val="000000"/>
          <w:kern w:val="0"/>
          <w:sz w:val="32"/>
          <w:szCs w:val="32"/>
        </w:rPr>
        <w:t>2023年6月20日</w:t>
      </w:r>
      <w:r w:rsidRPr="00296ABA">
        <w:rPr>
          <w:rFonts w:ascii="仿宋" w:eastAsia="仿宋" w:hAnsi="仿宋" w:cs="宋体" w:hint="eastAsia"/>
          <w:color w:val="000000"/>
          <w:kern w:val="0"/>
          <w:sz w:val="32"/>
          <w:szCs w:val="32"/>
        </w:rPr>
        <w:t> </w:t>
      </w:r>
    </w:p>
    <w:p w:rsidR="00296ABA" w:rsidRPr="00296ABA" w:rsidRDefault="00296ABA" w:rsidP="00296ABA">
      <w:pPr>
        <w:widowControl/>
        <w:spacing w:before="100" w:beforeAutospacing="1" w:after="100" w:afterAutospacing="1"/>
        <w:jc w:val="right"/>
        <w:rPr>
          <w:rFonts w:ascii="宋体" w:eastAsia="宋体" w:hAnsi="宋体" w:cs="宋体"/>
          <w:kern w:val="0"/>
          <w:sz w:val="24"/>
          <w:szCs w:val="24"/>
        </w:rPr>
      </w:pPr>
      <w:r w:rsidRPr="00296ABA">
        <w:rPr>
          <w:rFonts w:ascii="仿宋" w:eastAsia="仿宋" w:hAnsi="仿宋" w:cs="宋体" w:hint="eastAsia"/>
          <w:color w:val="000000"/>
          <w:kern w:val="0"/>
          <w:sz w:val="32"/>
          <w:szCs w:val="32"/>
        </w:rPr>
        <w:br/>
      </w:r>
    </w:p>
    <w:p w:rsidR="00296ABA" w:rsidRPr="00296ABA" w:rsidRDefault="00296ABA" w:rsidP="00296ABA">
      <w:pPr>
        <w:widowControl/>
        <w:spacing w:before="100" w:beforeAutospacing="1" w:after="100" w:afterAutospacing="1"/>
        <w:jc w:val="right"/>
        <w:rPr>
          <w:rFonts w:ascii="宋体" w:eastAsia="宋体" w:hAnsi="宋体" w:cs="宋体"/>
          <w:kern w:val="0"/>
          <w:sz w:val="24"/>
          <w:szCs w:val="24"/>
        </w:rPr>
      </w:pPr>
      <w:r w:rsidRPr="00296ABA">
        <w:rPr>
          <w:rFonts w:ascii="仿宋" w:eastAsia="仿宋" w:hAnsi="仿宋" w:cs="宋体" w:hint="eastAsia"/>
          <w:color w:val="000000"/>
          <w:kern w:val="0"/>
          <w:sz w:val="32"/>
          <w:szCs w:val="32"/>
        </w:rPr>
        <w:lastRenderedPageBreak/>
        <w:t> </w:t>
      </w:r>
      <w:r w:rsidRPr="00296ABA">
        <w:rPr>
          <w:rFonts w:ascii="仿宋" w:eastAsia="仿宋" w:hAnsi="仿宋" w:cs="宋体" w:hint="eastAsia"/>
          <w:color w:val="000000"/>
          <w:kern w:val="0"/>
          <w:sz w:val="32"/>
          <w:szCs w:val="32"/>
        </w:rPr>
        <w:t xml:space="preserve"> </w:t>
      </w:r>
    </w:p>
    <w:p w:rsidR="003B1B1C" w:rsidRPr="00296ABA" w:rsidRDefault="003B1B1C" w:rsidP="00296ABA">
      <w:bookmarkStart w:id="0" w:name="_GoBack"/>
      <w:bookmarkEnd w:id="0"/>
    </w:p>
    <w:sectPr w:rsidR="003B1B1C" w:rsidRPr="00296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39" w:rsidRDefault="00944839" w:rsidP="005A6B22">
      <w:r>
        <w:separator/>
      </w:r>
    </w:p>
  </w:endnote>
  <w:endnote w:type="continuationSeparator" w:id="0">
    <w:p w:rsidR="00944839" w:rsidRDefault="00944839"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39" w:rsidRDefault="00944839" w:rsidP="005A6B22">
      <w:r>
        <w:separator/>
      </w:r>
    </w:p>
  </w:footnote>
  <w:footnote w:type="continuationSeparator" w:id="0">
    <w:p w:rsidR="00944839" w:rsidRDefault="00944839"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2172CC"/>
    <w:rsid w:val="00296ABA"/>
    <w:rsid w:val="00376F3C"/>
    <w:rsid w:val="003A1152"/>
    <w:rsid w:val="003B1B1C"/>
    <w:rsid w:val="004B7930"/>
    <w:rsid w:val="005743F7"/>
    <w:rsid w:val="005A6B22"/>
    <w:rsid w:val="00617716"/>
    <w:rsid w:val="00652101"/>
    <w:rsid w:val="00666981"/>
    <w:rsid w:val="00692619"/>
    <w:rsid w:val="006D1594"/>
    <w:rsid w:val="006D5CC1"/>
    <w:rsid w:val="006F3C15"/>
    <w:rsid w:val="007D6355"/>
    <w:rsid w:val="00823C9C"/>
    <w:rsid w:val="008D7F5C"/>
    <w:rsid w:val="00944839"/>
    <w:rsid w:val="009D20EF"/>
    <w:rsid w:val="00AE165F"/>
    <w:rsid w:val="00E8457A"/>
    <w:rsid w:val="00F008AA"/>
    <w:rsid w:val="00F64F49"/>
    <w:rsid w:val="00F8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942">
      <w:bodyDiv w:val="1"/>
      <w:marLeft w:val="0"/>
      <w:marRight w:val="0"/>
      <w:marTop w:val="0"/>
      <w:marBottom w:val="0"/>
      <w:divBdr>
        <w:top w:val="none" w:sz="0" w:space="0" w:color="auto"/>
        <w:left w:val="none" w:sz="0" w:space="0" w:color="auto"/>
        <w:bottom w:val="none" w:sz="0" w:space="0" w:color="auto"/>
        <w:right w:val="none" w:sz="0" w:space="0" w:color="auto"/>
      </w:divBdr>
    </w:div>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569198494">
      <w:bodyDiv w:val="1"/>
      <w:marLeft w:val="0"/>
      <w:marRight w:val="0"/>
      <w:marTop w:val="0"/>
      <w:marBottom w:val="0"/>
      <w:divBdr>
        <w:top w:val="none" w:sz="0" w:space="0" w:color="auto"/>
        <w:left w:val="none" w:sz="0" w:space="0" w:color="auto"/>
        <w:bottom w:val="none" w:sz="0" w:space="0" w:color="auto"/>
        <w:right w:val="none" w:sz="0" w:space="0" w:color="auto"/>
      </w:divBdr>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333293717">
      <w:bodyDiv w:val="1"/>
      <w:marLeft w:val="0"/>
      <w:marRight w:val="0"/>
      <w:marTop w:val="0"/>
      <w:marBottom w:val="0"/>
      <w:divBdr>
        <w:top w:val="none" w:sz="0" w:space="0" w:color="auto"/>
        <w:left w:val="none" w:sz="0" w:space="0" w:color="auto"/>
        <w:bottom w:val="none" w:sz="0" w:space="0" w:color="auto"/>
        <w:right w:val="none" w:sz="0" w:space="0" w:color="auto"/>
      </w:divBdr>
    </w:div>
    <w:div w:id="1411074540">
      <w:bodyDiv w:val="1"/>
      <w:marLeft w:val="0"/>
      <w:marRight w:val="0"/>
      <w:marTop w:val="0"/>
      <w:marBottom w:val="0"/>
      <w:divBdr>
        <w:top w:val="none" w:sz="0" w:space="0" w:color="auto"/>
        <w:left w:val="none" w:sz="0" w:space="0" w:color="auto"/>
        <w:bottom w:val="none" w:sz="0" w:space="0" w:color="auto"/>
        <w:right w:val="none" w:sz="0" w:space="0" w:color="auto"/>
      </w:divBdr>
    </w:div>
    <w:div w:id="1670711934">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 w:id="2050567236">
      <w:bodyDiv w:val="1"/>
      <w:marLeft w:val="0"/>
      <w:marRight w:val="0"/>
      <w:marTop w:val="0"/>
      <w:marBottom w:val="0"/>
      <w:divBdr>
        <w:top w:val="none" w:sz="0" w:space="0" w:color="auto"/>
        <w:left w:val="none" w:sz="0" w:space="0" w:color="auto"/>
        <w:bottom w:val="none" w:sz="0" w:space="0" w:color="auto"/>
        <w:right w:val="none" w:sz="0" w:space="0" w:color="auto"/>
      </w:divBdr>
    </w:div>
    <w:div w:id="20862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2024-05-11T07:39:00Z</dcterms:created>
  <dcterms:modified xsi:type="dcterms:W3CDTF">2024-05-11T08:02:00Z</dcterms:modified>
</cp:coreProperties>
</file>