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53" w:rsidRDefault="00ED0453" w:rsidP="00ED0453">
      <w:pPr>
        <w:spacing w:line="580" w:lineRule="exact"/>
        <w:jc w:val="center"/>
        <w:rPr>
          <w:rFonts w:eastAsia="方正小标宋简体" w:hAnsi="方正小标宋简体" w:hint="eastAsia"/>
          <w:sz w:val="44"/>
          <w:szCs w:val="44"/>
        </w:rPr>
      </w:pPr>
      <w:r>
        <w:rPr>
          <w:rFonts w:eastAsia="方正小标宋简体" w:hAnsi="方正小标宋简体"/>
          <w:sz w:val="44"/>
          <w:szCs w:val="44"/>
        </w:rPr>
        <w:t>天津市静海区人民政府</w:t>
      </w:r>
      <w:r>
        <w:rPr>
          <w:rFonts w:eastAsia="方正小标宋简体" w:hAnsi="方正小标宋简体" w:hint="eastAsia"/>
          <w:sz w:val="44"/>
          <w:szCs w:val="44"/>
        </w:rPr>
        <w:t>关于调整</w:t>
      </w:r>
    </w:p>
    <w:p w:rsidR="00ED0453" w:rsidRDefault="00ED0453" w:rsidP="00ED0453">
      <w:pPr>
        <w:spacing w:line="580" w:lineRule="exact"/>
        <w:jc w:val="center"/>
        <w:rPr>
          <w:rFonts w:eastAsia="方正小标宋简体" w:hAnsi="方正小标宋简体" w:hint="eastAsia"/>
          <w:sz w:val="44"/>
          <w:szCs w:val="44"/>
        </w:rPr>
      </w:pPr>
      <w:r>
        <w:rPr>
          <w:rFonts w:eastAsia="方正小标宋简体" w:hAnsi="方正小标宋简体" w:hint="eastAsia"/>
          <w:sz w:val="44"/>
          <w:szCs w:val="44"/>
        </w:rPr>
        <w:t>静海区爱国卫生运动委员会（健康天津行动</w:t>
      </w:r>
    </w:p>
    <w:p w:rsidR="00ED0453" w:rsidRDefault="00ED0453" w:rsidP="00ED0453">
      <w:pPr>
        <w:spacing w:line="580" w:lineRule="exact"/>
        <w:jc w:val="center"/>
        <w:rPr>
          <w:rFonts w:eastAsia="方正小标宋简体" w:hAnsi="方正小标宋简体" w:hint="eastAsia"/>
          <w:sz w:val="44"/>
          <w:szCs w:val="44"/>
        </w:rPr>
      </w:pPr>
      <w:r>
        <w:rPr>
          <w:rFonts w:eastAsia="方正小标宋简体" w:hAnsi="方正小标宋简体" w:hint="eastAsia"/>
          <w:sz w:val="44"/>
          <w:szCs w:val="44"/>
        </w:rPr>
        <w:t>推进委员会）组成人员的通知</w:t>
      </w:r>
    </w:p>
    <w:p w:rsidR="00ED0453" w:rsidRDefault="00ED0453" w:rsidP="00ED0453">
      <w:pPr>
        <w:tabs>
          <w:tab w:val="left" w:pos="3585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</w:p>
    <w:p w:rsidR="00ED0453" w:rsidRDefault="00ED0453" w:rsidP="00ED0453">
      <w:pPr>
        <w:tabs>
          <w:tab w:val="left" w:pos="3585"/>
        </w:tabs>
        <w:spacing w:line="560" w:lineRule="exact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  <w:lang w:val="en"/>
        </w:rPr>
        <w:t>各乡镇人民政府、街道办事处，各委、办、局，各直属单位：</w:t>
      </w:r>
    </w:p>
    <w:p w:rsidR="00ED0453" w:rsidRDefault="00ED0453" w:rsidP="00ED0453">
      <w:pPr>
        <w:tabs>
          <w:tab w:val="left" w:pos="3585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  <w:lang w:val="en"/>
        </w:rPr>
        <w:t>为进一步加强新时代爱国卫生工作，根据我区机构设置、工作需要和人员变动情况，对静海区爱国卫生运动委员会（健康天津行动推进委员会）组成人员进行调整。现将调整后的组成人员通知如下：</w:t>
      </w:r>
    </w:p>
    <w:p w:rsidR="00ED0453" w:rsidRDefault="00ED0453" w:rsidP="00ED0453">
      <w:pPr>
        <w:tabs>
          <w:tab w:val="left" w:pos="3585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  <w:lang w:val="en"/>
        </w:rPr>
        <w:t>主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  <w:lang w:val="en"/>
        </w:rPr>
        <w:t>任：曲海富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  <w:lang w:val="en"/>
        </w:rPr>
        <w:t>区委副书记、区长</w:t>
      </w:r>
      <w:r>
        <w:rPr>
          <w:rFonts w:eastAsia="仿宋_GB2312" w:hint="eastAsia"/>
          <w:sz w:val="32"/>
          <w:szCs w:val="32"/>
          <w:lang w:val="en"/>
        </w:rPr>
        <w:t xml:space="preserve"> </w:t>
      </w:r>
    </w:p>
    <w:p w:rsidR="00ED0453" w:rsidRDefault="00ED0453" w:rsidP="00ED0453">
      <w:pPr>
        <w:tabs>
          <w:tab w:val="left" w:pos="3585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  <w:lang w:val="en"/>
        </w:rPr>
        <w:t>常务副主任：白冰冰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  <w:lang w:val="en"/>
        </w:rPr>
        <w:t>副区长</w:t>
      </w:r>
    </w:p>
    <w:p w:rsidR="00ED0453" w:rsidRDefault="00ED0453" w:rsidP="00ED0453">
      <w:pPr>
        <w:tabs>
          <w:tab w:val="left" w:pos="3585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  <w:lang w:val="en"/>
        </w:rPr>
        <w:t>副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  <w:lang w:val="en"/>
        </w:rPr>
        <w:t>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  <w:lang w:val="en"/>
        </w:rPr>
        <w:t>任：孟宪民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区卫健委党委书记、主任</w:t>
      </w:r>
    </w:p>
    <w:p w:rsidR="00ED0453" w:rsidRDefault="00ED0453" w:rsidP="00ED0453">
      <w:pPr>
        <w:tabs>
          <w:tab w:val="left" w:pos="3585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</w:rPr>
        <w:t>成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员：区政府办（</w:t>
      </w:r>
      <w:r>
        <w:rPr>
          <w:rFonts w:eastAsia="仿宋_GB2312" w:hint="eastAsia"/>
          <w:sz w:val="32"/>
          <w:szCs w:val="32"/>
          <w:lang w:val="en"/>
        </w:rPr>
        <w:t>机关事务管理局</w:t>
      </w:r>
      <w:r>
        <w:rPr>
          <w:rFonts w:eastAsia="仿宋_GB2312" w:hint="eastAsia"/>
          <w:sz w:val="32"/>
          <w:szCs w:val="32"/>
        </w:rPr>
        <w:t>）、</w:t>
      </w:r>
      <w:r>
        <w:rPr>
          <w:rFonts w:eastAsia="仿宋_GB2312" w:hint="eastAsia"/>
          <w:sz w:val="32"/>
          <w:szCs w:val="32"/>
          <w:lang w:val="en"/>
        </w:rPr>
        <w:t>区发改委、区住建委、区城市管理委、区农业农村委、区国资委、区教育局、区科技局、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工信局、区民政局、区司法局、区财政局、区人力社保局、市规划资源局静海分局、区生态环境局、区交通局、区水务局、区商务局、区文旅局、区应急管理局、区市场监管局、区体育局、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医疗保障局、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政务服务办、</w:t>
      </w:r>
      <w:r>
        <w:rPr>
          <w:rFonts w:eastAsia="仿宋_GB2312" w:hint="eastAsia"/>
          <w:sz w:val="32"/>
          <w:szCs w:val="32"/>
        </w:rPr>
        <w:t>静海</w:t>
      </w:r>
      <w:r>
        <w:rPr>
          <w:rFonts w:eastAsia="仿宋_GB2312" w:hint="eastAsia"/>
          <w:sz w:val="32"/>
          <w:szCs w:val="32"/>
          <w:lang w:val="en"/>
        </w:rPr>
        <w:t>海关、团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委、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妇联、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残联、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红十字会、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科协、</w:t>
      </w:r>
      <w:r>
        <w:rPr>
          <w:rFonts w:eastAsia="仿宋_GB2312" w:hint="eastAsia"/>
          <w:sz w:val="32"/>
          <w:szCs w:val="32"/>
        </w:rPr>
        <w:t>区土整中心、区网格中心、</w:t>
      </w:r>
      <w:r>
        <w:rPr>
          <w:rFonts w:eastAsia="仿宋_GB2312" w:hint="eastAsia"/>
          <w:sz w:val="32"/>
          <w:szCs w:val="32"/>
          <w:lang w:val="en"/>
        </w:rPr>
        <w:t>区融媒体中心、邮政管理局第三分局、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  <w:lang w:val="en"/>
        </w:rPr>
        <w:t>烟草专卖局、</w:t>
      </w:r>
      <w:r>
        <w:rPr>
          <w:rFonts w:eastAsia="仿宋_GB2312" w:hint="eastAsia"/>
          <w:sz w:val="32"/>
          <w:szCs w:val="32"/>
        </w:rPr>
        <w:t>联通静海分公司、移动静海分公司、电信静海分公司、国网天津静海供电有限公司、合作示范区、团泊鸟保委、子牙经开区、林海示范区行政主要负责同志；</w:t>
      </w:r>
      <w:r>
        <w:rPr>
          <w:rFonts w:eastAsia="仿宋_GB2312" w:hint="eastAsia"/>
          <w:sz w:val="32"/>
          <w:szCs w:val="32"/>
          <w:lang w:val="en"/>
        </w:rPr>
        <w:lastRenderedPageBreak/>
        <w:t>区委宣传部（区文明办）、区卫健委（区爱卫办）、公安静海分局、</w:t>
      </w:r>
      <w:r>
        <w:rPr>
          <w:rFonts w:eastAsia="仿宋_GB2312" w:hint="eastAsia"/>
          <w:sz w:val="32"/>
          <w:szCs w:val="32"/>
        </w:rPr>
        <w:t>区人武部、区</w:t>
      </w:r>
      <w:r>
        <w:rPr>
          <w:rFonts w:eastAsia="仿宋_GB2312" w:hint="eastAsia"/>
          <w:sz w:val="32"/>
          <w:szCs w:val="32"/>
          <w:lang w:val="en"/>
        </w:rPr>
        <w:t>总工会分管负责同志。</w:t>
      </w:r>
    </w:p>
    <w:p w:rsidR="00ED0453" w:rsidRDefault="00ED0453" w:rsidP="00ED0453">
      <w:pPr>
        <w:tabs>
          <w:tab w:val="left" w:pos="3585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en"/>
        </w:rPr>
        <w:t>办公室设在区卫健委，承担静海区爱国卫生运动委员会（健康天津行动推进委员会）日常工作，办公室主任由区卫健委党委书记、主任孟宪民同志兼任，副主任由区卫健委分管爱国卫生科副职兼任。</w:t>
      </w:r>
    </w:p>
    <w:p w:rsidR="00ED0453" w:rsidRDefault="00ED0453" w:rsidP="00ED0453">
      <w:pPr>
        <w:tabs>
          <w:tab w:val="left" w:pos="3585"/>
        </w:tabs>
        <w:spacing w:line="24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</w:p>
    <w:p w:rsidR="00ED0453" w:rsidRDefault="00ED0453" w:rsidP="00ED0453">
      <w:pPr>
        <w:pStyle w:val="a0"/>
        <w:spacing w:line="240" w:lineRule="exact"/>
        <w:ind w:firstLine="640"/>
        <w:rPr>
          <w:rFonts w:ascii="Times New Roman" w:eastAsia="仿宋_GB2312" w:hAnsi="Times New Roman" w:hint="eastAsia"/>
          <w:sz w:val="32"/>
          <w:szCs w:val="32"/>
          <w:lang w:val="en"/>
        </w:rPr>
      </w:pPr>
    </w:p>
    <w:p w:rsidR="00ED0453" w:rsidRDefault="00ED0453" w:rsidP="00ED0453">
      <w:pPr>
        <w:tabs>
          <w:tab w:val="left" w:pos="3585"/>
        </w:tabs>
        <w:spacing w:line="24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</w:p>
    <w:p w:rsidR="00ED0453" w:rsidRDefault="00ED0453" w:rsidP="00ED0453">
      <w:pPr>
        <w:pStyle w:val="a0"/>
        <w:spacing w:line="240" w:lineRule="exact"/>
        <w:ind w:firstLine="640"/>
        <w:rPr>
          <w:rFonts w:ascii="Times New Roman" w:eastAsia="仿宋_GB2312" w:hAnsi="Times New Roman" w:hint="eastAsia"/>
          <w:sz w:val="32"/>
          <w:szCs w:val="32"/>
          <w:lang w:val="en"/>
        </w:rPr>
      </w:pPr>
    </w:p>
    <w:p w:rsidR="00ED0453" w:rsidRDefault="00ED0453" w:rsidP="00ED0453">
      <w:pPr>
        <w:pStyle w:val="a0"/>
        <w:spacing w:line="240" w:lineRule="exact"/>
        <w:ind w:firstLine="640"/>
        <w:rPr>
          <w:rFonts w:ascii="Times New Roman" w:eastAsia="仿宋_GB2312" w:hAnsi="Times New Roman" w:hint="eastAsia"/>
          <w:sz w:val="32"/>
          <w:szCs w:val="32"/>
          <w:lang w:val="en"/>
        </w:rPr>
      </w:pPr>
    </w:p>
    <w:p w:rsidR="00ED0453" w:rsidRDefault="00ED0453" w:rsidP="00ED0453">
      <w:pPr>
        <w:tabs>
          <w:tab w:val="left" w:pos="3585"/>
        </w:tabs>
        <w:spacing w:line="24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</w:p>
    <w:p w:rsidR="001A68CF" w:rsidRDefault="00ED0453" w:rsidP="00ED0453">
      <w:r>
        <w:rPr>
          <w:rFonts w:eastAsia="仿宋_GB2312"/>
          <w:sz w:val="32"/>
          <w:szCs w:val="32"/>
        </w:rPr>
        <w:t xml:space="preserve">                            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bookmarkStart w:id="0" w:name="_GoBack"/>
      <w:bookmarkEnd w:id="0"/>
    </w:p>
    <w:sectPr w:rsidR="001A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27" w:rsidRDefault="00476127" w:rsidP="00ED0453">
      <w:r>
        <w:separator/>
      </w:r>
    </w:p>
  </w:endnote>
  <w:endnote w:type="continuationSeparator" w:id="0">
    <w:p w:rsidR="00476127" w:rsidRDefault="00476127" w:rsidP="00ED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27" w:rsidRDefault="00476127" w:rsidP="00ED0453">
      <w:r>
        <w:separator/>
      </w:r>
    </w:p>
  </w:footnote>
  <w:footnote w:type="continuationSeparator" w:id="0">
    <w:p w:rsidR="00476127" w:rsidRDefault="00476127" w:rsidP="00ED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33"/>
    <w:rsid w:val="001A68CF"/>
    <w:rsid w:val="00424B33"/>
    <w:rsid w:val="00476127"/>
    <w:rsid w:val="00E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D41FA-37A8-4DC6-BA66-6FE35E9C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D04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D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D04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04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D0453"/>
    <w:rPr>
      <w:sz w:val="18"/>
      <w:szCs w:val="18"/>
    </w:rPr>
  </w:style>
  <w:style w:type="paragraph" w:styleId="a0">
    <w:name w:val="Normal Indent"/>
    <w:basedOn w:val="a"/>
    <w:qFormat/>
    <w:rsid w:val="00ED045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2024-05-07T02:04:00Z</dcterms:created>
  <dcterms:modified xsi:type="dcterms:W3CDTF">2024-05-07T02:04:00Z</dcterms:modified>
</cp:coreProperties>
</file>