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9A" w:rsidRDefault="00D2119A" w:rsidP="00D2119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天津市静海区人民政府</w:t>
      </w:r>
    </w:p>
    <w:p w:rsidR="00D2119A" w:rsidRDefault="00D2119A" w:rsidP="00D2119A">
      <w:pPr>
        <w:pStyle w:val="a5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刘逸群</w:t>
      </w:r>
      <w:r>
        <w:rPr>
          <w:rFonts w:ascii="Times New Roman" w:eastAsia="方正小标宋简体" w:hAnsi="Times New Roman" w:cs="Times New Roman"/>
          <w:sz w:val="44"/>
          <w:szCs w:val="44"/>
        </w:rPr>
        <w:t>等任职的通知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刘逸群等同志任职试用期已满，经</w:t>
      </w:r>
      <w:r>
        <w:rPr>
          <w:rFonts w:eastAsia="仿宋_GB2312" w:hint="eastAsia"/>
          <w:sz w:val="32"/>
          <w:szCs w:val="32"/>
          <w:lang w:val="en"/>
        </w:rPr>
        <w:t>2024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  <w:lang w:val="en"/>
        </w:rPr>
        <w:t>6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  <w:lang w:val="en"/>
        </w:rPr>
        <w:t>7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刘逸群任天津市静海区农村社会事业发展服务中心主任；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刘桐林任天津市静海区农业农村委员会副主任；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赵立明任天津市静海区农业科学技术研究所副所长。</w:t>
      </w:r>
    </w:p>
    <w:p w:rsidR="00D2119A" w:rsidRDefault="00D2119A" w:rsidP="00D2119A">
      <w:pPr>
        <w:tabs>
          <w:tab w:val="left" w:pos="3585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lang w:val="en"/>
        </w:rPr>
        <w:t>以上同志任职时间从</w:t>
      </w:r>
      <w:r>
        <w:rPr>
          <w:rFonts w:eastAsia="仿宋_GB2312" w:hint="eastAsia"/>
          <w:sz w:val="32"/>
          <w:szCs w:val="32"/>
          <w:lang w:val="en"/>
        </w:rPr>
        <w:t>2023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  <w:lang w:val="en"/>
        </w:rPr>
        <w:t>4</w:t>
      </w:r>
      <w:r>
        <w:rPr>
          <w:rFonts w:eastAsia="仿宋_GB2312" w:hint="eastAsia"/>
          <w:sz w:val="32"/>
          <w:szCs w:val="32"/>
          <w:lang w:val="en"/>
        </w:rPr>
        <w:t>月算起。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D2119A" w:rsidRDefault="00D2119A" w:rsidP="00D2119A">
      <w:pPr>
        <w:tabs>
          <w:tab w:val="left" w:pos="3585"/>
        </w:tabs>
        <w:rPr>
          <w:rFonts w:eastAsia="仿宋_GB2312" w:hint="eastAsia"/>
          <w:sz w:val="32"/>
          <w:szCs w:val="32"/>
          <w:lang w:val="en"/>
        </w:rPr>
      </w:pPr>
    </w:p>
    <w:p w:rsidR="004164D8" w:rsidRDefault="00D2119A" w:rsidP="00D2119A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</w:t>
      </w:r>
      <w:bookmarkStart w:id="0" w:name="_GoBack"/>
      <w:bookmarkEnd w:id="0"/>
    </w:p>
    <w:sectPr w:rsidR="0041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EA" w:rsidRDefault="000466EA" w:rsidP="00D2119A">
      <w:r>
        <w:separator/>
      </w:r>
    </w:p>
  </w:endnote>
  <w:endnote w:type="continuationSeparator" w:id="0">
    <w:p w:rsidR="000466EA" w:rsidRDefault="000466EA" w:rsidP="00D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EA" w:rsidRDefault="000466EA" w:rsidP="00D2119A">
      <w:r>
        <w:separator/>
      </w:r>
    </w:p>
  </w:footnote>
  <w:footnote w:type="continuationSeparator" w:id="0">
    <w:p w:rsidR="000466EA" w:rsidRDefault="000466EA" w:rsidP="00D2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2F"/>
    <w:rsid w:val="000466EA"/>
    <w:rsid w:val="004164D8"/>
    <w:rsid w:val="0059722F"/>
    <w:rsid w:val="00D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9B165-6DCF-4602-9BD6-48D0204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19A"/>
    <w:rPr>
      <w:sz w:val="18"/>
      <w:szCs w:val="18"/>
    </w:rPr>
  </w:style>
  <w:style w:type="paragraph" w:styleId="a5">
    <w:name w:val="Normal (Web)"/>
    <w:basedOn w:val="a"/>
    <w:qFormat/>
    <w:rsid w:val="00D211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2024-06-18T02:19:00Z</dcterms:created>
  <dcterms:modified xsi:type="dcterms:W3CDTF">2024-06-18T02:19:00Z</dcterms:modified>
</cp:coreProperties>
</file>