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C3E" w:rsidRDefault="00986C3E" w:rsidP="00986C3E">
      <w:pPr>
        <w:overflowPunct w:val="0"/>
        <w:snapToGrid w:val="0"/>
        <w:spacing w:line="580" w:lineRule="exact"/>
        <w:jc w:val="center"/>
        <w:rPr>
          <w:rFonts w:eastAsia="方正小标宋简体" w:hint="eastAsia"/>
          <w:color w:val="000000"/>
          <w:sz w:val="44"/>
          <w:szCs w:val="44"/>
        </w:rPr>
      </w:pPr>
      <w:bookmarkStart w:id="0" w:name="OLE_LINK1"/>
      <w:bookmarkStart w:id="1" w:name="OLE_LINK2"/>
      <w:r>
        <w:rPr>
          <w:rFonts w:eastAsia="方正小标宋简体" w:hint="eastAsia"/>
          <w:color w:val="000000"/>
          <w:sz w:val="44"/>
          <w:szCs w:val="44"/>
        </w:rPr>
        <w:t>天津市静海区人民政府</w:t>
      </w:r>
    </w:p>
    <w:p w:rsidR="00986C3E" w:rsidRDefault="00986C3E" w:rsidP="00986C3E">
      <w:pPr>
        <w:overflowPunct w:val="0"/>
        <w:snapToGrid w:val="0"/>
        <w:spacing w:line="580" w:lineRule="exact"/>
        <w:jc w:val="center"/>
        <w:rPr>
          <w:rFonts w:eastAsia="方正小标宋_GBK" w:cs="方正小标宋_GBK" w:hint="eastAsia"/>
          <w:color w:val="000000"/>
          <w:sz w:val="44"/>
          <w:szCs w:val="44"/>
        </w:rPr>
      </w:pPr>
      <w:r>
        <w:rPr>
          <w:rFonts w:eastAsia="方正小标宋_GBK" w:cs="方正小标宋_GBK" w:hint="eastAsia"/>
          <w:color w:val="000000"/>
          <w:sz w:val="44"/>
          <w:szCs w:val="44"/>
        </w:rPr>
        <w:t>关于对天津市静海区孝慈轩养老服务站</w:t>
      </w:r>
    </w:p>
    <w:p w:rsidR="00986C3E" w:rsidRDefault="00986C3E" w:rsidP="00986C3E">
      <w:pPr>
        <w:overflowPunct w:val="0"/>
        <w:snapToGrid w:val="0"/>
        <w:spacing w:line="580" w:lineRule="exact"/>
        <w:jc w:val="center"/>
        <w:rPr>
          <w:rFonts w:eastAsia="方正小标宋_GBK" w:cs="方正小标宋_GBK" w:hint="eastAsia"/>
          <w:color w:val="000000"/>
          <w:sz w:val="44"/>
          <w:szCs w:val="44"/>
        </w:rPr>
      </w:pPr>
      <w:r>
        <w:rPr>
          <w:rFonts w:eastAsia="方正小标宋_GBK" w:cs="方正小标宋_GBK" w:hint="eastAsia"/>
          <w:color w:val="000000"/>
          <w:sz w:val="44"/>
          <w:szCs w:val="44"/>
        </w:rPr>
        <w:t>等两家老年人照料设施重大火灾隐患</w:t>
      </w:r>
    </w:p>
    <w:p w:rsidR="00986C3E" w:rsidRDefault="00986C3E" w:rsidP="00986C3E">
      <w:pPr>
        <w:overflowPunct w:val="0"/>
        <w:snapToGrid w:val="0"/>
        <w:spacing w:line="580" w:lineRule="exact"/>
        <w:jc w:val="center"/>
        <w:rPr>
          <w:rFonts w:eastAsia="方正小标宋简体" w:hint="eastAsia"/>
          <w:color w:val="000000"/>
          <w:sz w:val="44"/>
          <w:szCs w:val="44"/>
        </w:rPr>
      </w:pPr>
      <w:r>
        <w:rPr>
          <w:rFonts w:eastAsia="方正小标宋_GBK" w:cs="方正小标宋_GBK" w:hint="eastAsia"/>
          <w:color w:val="000000"/>
          <w:sz w:val="44"/>
          <w:szCs w:val="44"/>
        </w:rPr>
        <w:t>挂牌督办的通知</w:t>
      </w:r>
    </w:p>
    <w:p w:rsidR="00986C3E" w:rsidRDefault="00986C3E" w:rsidP="00986C3E">
      <w:pPr>
        <w:tabs>
          <w:tab w:val="center" w:pos="4153"/>
          <w:tab w:val="right" w:pos="8306"/>
        </w:tabs>
        <w:overflowPunct w:val="0"/>
        <w:adjustRightInd w:val="0"/>
        <w:spacing w:line="580" w:lineRule="exact"/>
        <w:ind w:firstLineChars="200" w:firstLine="640"/>
        <w:textAlignment w:val="bottom"/>
        <w:rPr>
          <w:rFonts w:eastAsia="仿宋_GB2312" w:hint="eastAsia"/>
          <w:kern w:val="124"/>
          <w:sz w:val="32"/>
          <w:szCs w:val="32"/>
          <w:lang w:val="en"/>
        </w:rPr>
      </w:pPr>
    </w:p>
    <w:p w:rsidR="00986C3E" w:rsidRDefault="00986C3E" w:rsidP="00986C3E">
      <w:pPr>
        <w:tabs>
          <w:tab w:val="center" w:pos="4153"/>
          <w:tab w:val="right" w:pos="8306"/>
        </w:tabs>
        <w:overflowPunct w:val="0"/>
        <w:adjustRightInd w:val="0"/>
        <w:spacing w:line="580" w:lineRule="exact"/>
        <w:textAlignment w:val="bottom"/>
        <w:rPr>
          <w:rFonts w:eastAsia="仿宋_GB2312" w:hint="eastAsia"/>
          <w:kern w:val="124"/>
          <w:sz w:val="32"/>
          <w:szCs w:val="32"/>
          <w:lang w:val="en"/>
        </w:rPr>
      </w:pPr>
      <w:r>
        <w:rPr>
          <w:rFonts w:eastAsia="仿宋_GB2312" w:hint="eastAsia"/>
          <w:kern w:val="124"/>
          <w:sz w:val="32"/>
          <w:szCs w:val="32"/>
          <w:lang w:val="en"/>
        </w:rPr>
        <w:t>各乡镇人民政府、街道办事处，各委、办、局，各直属单位：</w:t>
      </w:r>
    </w:p>
    <w:p w:rsidR="00986C3E" w:rsidRDefault="00986C3E" w:rsidP="00986C3E">
      <w:pPr>
        <w:tabs>
          <w:tab w:val="center" w:pos="4153"/>
          <w:tab w:val="right" w:pos="8306"/>
        </w:tabs>
        <w:overflowPunct w:val="0"/>
        <w:adjustRightInd w:val="0"/>
        <w:spacing w:line="580" w:lineRule="exact"/>
        <w:ind w:firstLineChars="200" w:firstLine="640"/>
        <w:textAlignment w:val="bottom"/>
        <w:rPr>
          <w:rFonts w:eastAsia="仿宋_GB2312" w:cs="仿宋_GB2312" w:hint="eastAsia"/>
          <w:sz w:val="32"/>
          <w:szCs w:val="32"/>
        </w:rPr>
      </w:pPr>
      <w:r>
        <w:rPr>
          <w:rFonts w:eastAsia="仿宋_GB2312" w:cs="仿宋_GB2312" w:hint="eastAsia"/>
          <w:sz w:val="32"/>
          <w:szCs w:val="32"/>
        </w:rPr>
        <w:t>为深刻吸取河北承德“</w:t>
      </w:r>
      <w:r>
        <w:rPr>
          <w:rFonts w:eastAsia="仿宋_GB2312" w:cs="仿宋_GB2312" w:hint="eastAsia"/>
          <w:sz w:val="32"/>
          <w:szCs w:val="32"/>
        </w:rPr>
        <w:t>4</w:t>
      </w:r>
      <w:r>
        <w:rPr>
          <w:rFonts w:eastAsia="仿宋_GB2312" w:cs="仿宋_GB2312" w:hint="eastAsia"/>
          <w:b/>
          <w:bCs/>
          <w:sz w:val="32"/>
          <w:szCs w:val="32"/>
        </w:rPr>
        <w:t>·</w:t>
      </w:r>
      <w:r>
        <w:rPr>
          <w:rFonts w:eastAsia="仿宋_GB2312" w:cs="仿宋_GB2312" w:hint="eastAsia"/>
          <w:sz w:val="32"/>
          <w:szCs w:val="32"/>
        </w:rPr>
        <w:t>8</w:t>
      </w:r>
      <w:r>
        <w:rPr>
          <w:rFonts w:eastAsia="仿宋_GB2312" w:cs="仿宋_GB2312" w:hint="eastAsia"/>
          <w:sz w:val="32"/>
          <w:szCs w:val="32"/>
        </w:rPr>
        <w:t>”国恩老年公寓重大火灾事故教训，坚决预防此类火灾事故的发生，全力确保我区火灾形势的稳定</w:t>
      </w:r>
      <w:r>
        <w:rPr>
          <w:rFonts w:eastAsia="仿宋_GB2312" w:cs="仿宋_GB2312" w:hint="eastAsia"/>
          <w:sz w:val="32"/>
          <w:szCs w:val="32"/>
        </w:rPr>
        <w:t>,</w:t>
      </w:r>
      <w:r>
        <w:rPr>
          <w:rFonts w:eastAsia="仿宋_GB2312" w:cs="仿宋_GB2312" w:hint="eastAsia"/>
          <w:sz w:val="32"/>
          <w:szCs w:val="32"/>
        </w:rPr>
        <w:t>天津市静海区人民政府决定对天津市静海区孝慈轩养老服务站等两家单位重大火灾隐患挂牌督办，具体情况如下：</w:t>
      </w:r>
    </w:p>
    <w:p w:rsidR="00986C3E" w:rsidRDefault="00986C3E" w:rsidP="00986C3E">
      <w:pPr>
        <w:overflowPunct w:val="0"/>
        <w:adjustRightInd w:val="0"/>
        <w:snapToGrid w:val="0"/>
        <w:spacing w:line="580" w:lineRule="exact"/>
        <w:ind w:firstLineChars="200" w:firstLine="640"/>
        <w:contextualSpacing/>
        <w:rPr>
          <w:rFonts w:eastAsia="黑体" w:cs="黑体"/>
          <w:sz w:val="32"/>
          <w:szCs w:val="32"/>
        </w:rPr>
      </w:pPr>
      <w:r>
        <w:rPr>
          <w:rFonts w:eastAsia="黑体" w:cs="黑体" w:hint="eastAsia"/>
          <w:sz w:val="32"/>
          <w:szCs w:val="32"/>
        </w:rPr>
        <w:t>一、天津市静海区孝慈轩养老服务站</w:t>
      </w:r>
    </w:p>
    <w:p w:rsidR="00986C3E" w:rsidRDefault="00986C3E" w:rsidP="00986C3E">
      <w:pPr>
        <w:overflowPunct w:val="0"/>
        <w:adjustRightInd w:val="0"/>
        <w:snapToGrid w:val="0"/>
        <w:spacing w:line="580" w:lineRule="exact"/>
        <w:ind w:firstLineChars="200" w:firstLine="640"/>
        <w:contextualSpacing/>
        <w:rPr>
          <w:rFonts w:eastAsia="仿宋_GB2312" w:cs="仿宋_GB2312" w:hint="eastAsia"/>
          <w:sz w:val="32"/>
          <w:szCs w:val="32"/>
        </w:rPr>
      </w:pPr>
      <w:r>
        <w:rPr>
          <w:rFonts w:eastAsia="仿宋_GB2312" w:cs="仿宋_GB2312" w:hint="eastAsia"/>
          <w:sz w:val="32"/>
          <w:szCs w:val="32"/>
        </w:rPr>
        <w:t>场所名称：天津市静海区孝慈轩养老服务站</w:t>
      </w:r>
    </w:p>
    <w:p w:rsidR="00986C3E" w:rsidRDefault="00986C3E" w:rsidP="00986C3E">
      <w:pPr>
        <w:tabs>
          <w:tab w:val="center" w:pos="4153"/>
          <w:tab w:val="right" w:pos="8306"/>
        </w:tabs>
        <w:overflowPunct w:val="0"/>
        <w:adjustRightInd w:val="0"/>
        <w:spacing w:line="580" w:lineRule="exact"/>
        <w:ind w:firstLineChars="200" w:firstLine="640"/>
        <w:textAlignment w:val="bottom"/>
        <w:rPr>
          <w:rFonts w:eastAsia="仿宋_GB2312" w:cs="仿宋_GB2312" w:hint="eastAsia"/>
          <w:sz w:val="32"/>
          <w:szCs w:val="32"/>
        </w:rPr>
      </w:pPr>
      <w:r>
        <w:rPr>
          <w:rFonts w:eastAsia="仿宋_GB2312" w:cs="仿宋_GB2312" w:hint="eastAsia"/>
          <w:sz w:val="32"/>
          <w:szCs w:val="32"/>
        </w:rPr>
        <w:t>基本情况：该单位位于天津市静海区陈官屯镇高官屯村村委员会南</w:t>
      </w:r>
      <w:r>
        <w:rPr>
          <w:rFonts w:eastAsia="仿宋_GB2312" w:cs="仿宋_GB2312" w:hint="eastAsia"/>
          <w:sz w:val="32"/>
          <w:szCs w:val="32"/>
        </w:rPr>
        <w:t>100</w:t>
      </w:r>
      <w:r>
        <w:rPr>
          <w:rFonts w:eastAsia="仿宋_GB2312" w:cs="仿宋_GB2312" w:hint="eastAsia"/>
          <w:sz w:val="32"/>
          <w:szCs w:val="32"/>
        </w:rPr>
        <w:t>米，经营者吴宝祝。</w:t>
      </w:r>
      <w:r>
        <w:rPr>
          <w:rFonts w:eastAsia="仿宋_GB2312" w:cs="仿宋_GB2312" w:hint="eastAsia"/>
          <w:sz w:val="32"/>
          <w:szCs w:val="32"/>
        </w:rPr>
        <w:t>2025</w:t>
      </w:r>
      <w:r>
        <w:rPr>
          <w:rFonts w:eastAsia="仿宋_GB2312" w:cs="仿宋_GB2312" w:hint="eastAsia"/>
          <w:sz w:val="32"/>
          <w:szCs w:val="32"/>
        </w:rPr>
        <w:t>年</w:t>
      </w:r>
      <w:r>
        <w:rPr>
          <w:rFonts w:eastAsia="仿宋_GB2312" w:cs="仿宋_GB2312" w:hint="eastAsia"/>
          <w:sz w:val="32"/>
          <w:szCs w:val="32"/>
        </w:rPr>
        <w:t>4</w:t>
      </w:r>
      <w:r>
        <w:rPr>
          <w:rFonts w:eastAsia="仿宋_GB2312" w:cs="仿宋_GB2312" w:hint="eastAsia"/>
          <w:sz w:val="32"/>
          <w:szCs w:val="32"/>
        </w:rPr>
        <w:t>月</w:t>
      </w:r>
      <w:r>
        <w:rPr>
          <w:rFonts w:eastAsia="仿宋_GB2312" w:cs="仿宋_GB2312" w:hint="eastAsia"/>
          <w:sz w:val="32"/>
          <w:szCs w:val="32"/>
        </w:rPr>
        <w:t>24</w:t>
      </w:r>
      <w:r>
        <w:rPr>
          <w:rFonts w:eastAsia="仿宋_GB2312" w:cs="仿宋_GB2312" w:hint="eastAsia"/>
          <w:sz w:val="32"/>
          <w:szCs w:val="32"/>
        </w:rPr>
        <w:t>日，区消防支队执法人员对该单位进行消防监督检查</w:t>
      </w:r>
      <w:r>
        <w:rPr>
          <w:rFonts w:eastAsia="仿宋_GB2312" w:cs="仿宋_GB2312" w:hint="eastAsia"/>
          <w:sz w:val="32"/>
          <w:szCs w:val="32"/>
        </w:rPr>
        <w:t>,</w:t>
      </w:r>
      <w:r>
        <w:rPr>
          <w:rFonts w:eastAsia="仿宋_GB2312" w:cs="仿宋_GB2312" w:hint="eastAsia"/>
          <w:sz w:val="32"/>
          <w:szCs w:val="32"/>
        </w:rPr>
        <w:t>发现该单位属于老年人照料设施，建筑面积约为</w:t>
      </w:r>
      <w:r>
        <w:rPr>
          <w:rFonts w:eastAsia="仿宋_GB2312" w:cs="仿宋_GB2312" w:hint="eastAsia"/>
          <w:sz w:val="32"/>
          <w:szCs w:val="32"/>
        </w:rPr>
        <w:t>1300</w:t>
      </w:r>
      <w:r>
        <w:rPr>
          <w:rFonts w:eastAsia="仿宋_GB2312" w:cs="仿宋_GB2312" w:hint="eastAsia"/>
          <w:sz w:val="32"/>
          <w:szCs w:val="32"/>
        </w:rPr>
        <w:t>平方米，该单位南楼墙面及屋顶使用泡沫夹芯彩钢板搭建，不符合《养老机构消防安全管理规定》（民发〔</w:t>
      </w:r>
      <w:r>
        <w:rPr>
          <w:rFonts w:eastAsia="仿宋_GB2312" w:cs="仿宋_GB2312" w:hint="eastAsia"/>
          <w:sz w:val="32"/>
          <w:szCs w:val="32"/>
        </w:rPr>
        <w:t>2023</w:t>
      </w:r>
      <w:r>
        <w:rPr>
          <w:rFonts w:eastAsia="仿宋_GB2312" w:cs="仿宋_GB2312" w:hint="eastAsia"/>
          <w:sz w:val="32"/>
          <w:szCs w:val="32"/>
        </w:rPr>
        <w:t>〕</w:t>
      </w:r>
      <w:r>
        <w:rPr>
          <w:rFonts w:eastAsia="仿宋_GB2312" w:cs="仿宋_GB2312" w:hint="eastAsia"/>
          <w:sz w:val="32"/>
          <w:szCs w:val="32"/>
        </w:rPr>
        <w:t>37</w:t>
      </w:r>
      <w:r>
        <w:rPr>
          <w:rFonts w:eastAsia="仿宋_GB2312" w:cs="仿宋_GB2312" w:hint="eastAsia"/>
          <w:sz w:val="32"/>
          <w:szCs w:val="32"/>
        </w:rPr>
        <w:t>号）四（十二）的规定，违反了《中华人民共和国消防法》第二十六条第二款的规定，该行为属于人员密集场所的居住场所采用彩钢夹芯板搭建，且彩钢夹芯板芯材的燃烧性能等级低于</w:t>
      </w:r>
      <w:r>
        <w:rPr>
          <w:rFonts w:eastAsia="仿宋_GB2312" w:cs="仿宋_GB2312" w:hint="eastAsia"/>
          <w:sz w:val="32"/>
          <w:szCs w:val="32"/>
        </w:rPr>
        <w:t>GB8624</w:t>
      </w:r>
      <w:r>
        <w:rPr>
          <w:rFonts w:eastAsia="仿宋_GB2312" w:cs="仿宋_GB2312" w:hint="eastAsia"/>
          <w:sz w:val="32"/>
          <w:szCs w:val="32"/>
        </w:rPr>
        <w:t>规定的</w:t>
      </w:r>
      <w:r>
        <w:rPr>
          <w:rFonts w:eastAsia="仿宋_GB2312" w:cs="仿宋_GB2312" w:hint="eastAsia"/>
          <w:sz w:val="32"/>
          <w:szCs w:val="32"/>
        </w:rPr>
        <w:t>A</w:t>
      </w:r>
      <w:r>
        <w:rPr>
          <w:rFonts w:eastAsia="仿宋_GB2312" w:cs="仿宋_GB2312" w:hint="eastAsia"/>
          <w:sz w:val="32"/>
          <w:szCs w:val="32"/>
        </w:rPr>
        <w:t>级，依据《重大火灾隐患判定方法》（</w:t>
      </w:r>
      <w:r>
        <w:rPr>
          <w:rFonts w:eastAsia="仿宋_GB2312" w:cs="仿宋_GB2312" w:hint="eastAsia"/>
          <w:sz w:val="32"/>
          <w:szCs w:val="32"/>
        </w:rPr>
        <w:t>GB35181</w:t>
      </w:r>
      <w:r>
        <w:rPr>
          <w:rFonts w:ascii="仿宋_GB2312" w:eastAsia="仿宋_GB2312" w:hAnsi="仿宋_GB2312" w:cs="仿宋_GB2312" w:hint="eastAsia"/>
          <w:sz w:val="32"/>
          <w:szCs w:val="32"/>
        </w:rPr>
        <w:t>-</w:t>
      </w:r>
      <w:r>
        <w:rPr>
          <w:rFonts w:eastAsia="仿宋_GB2312" w:cs="仿宋_GB2312" w:hint="eastAsia"/>
          <w:sz w:val="32"/>
          <w:szCs w:val="32"/>
        </w:rPr>
        <w:t>2017</w:t>
      </w:r>
      <w:r>
        <w:rPr>
          <w:rFonts w:eastAsia="仿宋_GB2312" w:cs="仿宋_GB2312" w:hint="eastAsia"/>
          <w:sz w:val="32"/>
          <w:szCs w:val="32"/>
        </w:rPr>
        <w:t>）第</w:t>
      </w:r>
      <w:r>
        <w:rPr>
          <w:rFonts w:eastAsia="仿宋_GB2312" w:cs="仿宋_GB2312" w:hint="eastAsia"/>
          <w:sz w:val="32"/>
          <w:szCs w:val="32"/>
        </w:rPr>
        <w:t>5.2.2</w:t>
      </w:r>
      <w:r>
        <w:rPr>
          <w:rFonts w:eastAsia="仿宋_GB2312" w:cs="仿宋_GB2312" w:hint="eastAsia"/>
          <w:sz w:val="32"/>
          <w:szCs w:val="32"/>
        </w:rPr>
        <w:t>条，该情形符合《重大火灾隐患判定方法》（</w:t>
      </w:r>
      <w:r>
        <w:rPr>
          <w:rFonts w:eastAsia="仿宋_GB2312" w:cs="仿宋_GB2312" w:hint="eastAsia"/>
          <w:sz w:val="32"/>
          <w:szCs w:val="32"/>
        </w:rPr>
        <w:t>GB35181</w:t>
      </w:r>
      <w:r>
        <w:rPr>
          <w:rFonts w:ascii="仿宋_GB2312" w:eastAsia="仿宋_GB2312" w:hAnsi="仿宋_GB2312" w:cs="仿宋_GB2312" w:hint="eastAsia"/>
          <w:sz w:val="32"/>
          <w:szCs w:val="32"/>
        </w:rPr>
        <w:t>-</w:t>
      </w:r>
      <w:r>
        <w:rPr>
          <w:rFonts w:eastAsia="仿宋_GB2312" w:cs="仿宋_GB2312" w:hint="eastAsia"/>
          <w:sz w:val="32"/>
          <w:szCs w:val="32"/>
        </w:rPr>
        <w:lastRenderedPageBreak/>
        <w:t>2017</w:t>
      </w:r>
      <w:r>
        <w:rPr>
          <w:rFonts w:eastAsia="仿宋_GB2312" w:cs="仿宋_GB2312" w:hint="eastAsia"/>
          <w:sz w:val="32"/>
          <w:szCs w:val="32"/>
        </w:rPr>
        <w:t>）直接判定要素第</w:t>
      </w:r>
      <w:r>
        <w:rPr>
          <w:rFonts w:eastAsia="仿宋_GB2312" w:cs="仿宋_GB2312" w:hint="eastAsia"/>
          <w:sz w:val="32"/>
          <w:szCs w:val="32"/>
        </w:rPr>
        <w:t>6.10</w:t>
      </w:r>
      <w:r>
        <w:rPr>
          <w:rFonts w:eastAsia="仿宋_GB2312" w:cs="仿宋_GB2312" w:hint="eastAsia"/>
          <w:sz w:val="32"/>
          <w:szCs w:val="32"/>
        </w:rPr>
        <w:t>条，直接判定天津市静海区孝慈轩养老服务站存在重大火灾隐患。责令该单位于</w:t>
      </w:r>
      <w:r>
        <w:rPr>
          <w:rFonts w:eastAsia="仿宋_GB2312" w:cs="仿宋_GB2312" w:hint="eastAsia"/>
          <w:sz w:val="32"/>
          <w:szCs w:val="32"/>
        </w:rPr>
        <w:t>2025</w:t>
      </w:r>
      <w:r>
        <w:rPr>
          <w:rFonts w:eastAsia="仿宋_GB2312" w:cs="仿宋_GB2312" w:hint="eastAsia"/>
          <w:sz w:val="32"/>
          <w:szCs w:val="32"/>
        </w:rPr>
        <w:t>年</w:t>
      </w:r>
      <w:r>
        <w:rPr>
          <w:rFonts w:eastAsia="仿宋_GB2312" w:cs="仿宋_GB2312" w:hint="eastAsia"/>
          <w:sz w:val="32"/>
          <w:szCs w:val="32"/>
        </w:rPr>
        <w:t>7</w:t>
      </w:r>
      <w:r>
        <w:rPr>
          <w:rFonts w:eastAsia="仿宋_GB2312" w:cs="仿宋_GB2312" w:hint="eastAsia"/>
          <w:sz w:val="32"/>
          <w:szCs w:val="32"/>
        </w:rPr>
        <w:t>月</w:t>
      </w:r>
      <w:r>
        <w:rPr>
          <w:rFonts w:eastAsia="仿宋_GB2312" w:cs="仿宋_GB2312" w:hint="eastAsia"/>
          <w:sz w:val="32"/>
          <w:szCs w:val="32"/>
        </w:rPr>
        <w:t>23</w:t>
      </w:r>
      <w:r>
        <w:rPr>
          <w:rFonts w:eastAsia="仿宋_GB2312" w:cs="仿宋_GB2312" w:hint="eastAsia"/>
          <w:sz w:val="32"/>
          <w:szCs w:val="32"/>
        </w:rPr>
        <w:t>日（</w:t>
      </w:r>
      <w:r>
        <w:rPr>
          <w:rFonts w:eastAsia="仿宋_GB2312" w:cs="仿宋_GB2312" w:hint="eastAsia"/>
          <w:sz w:val="32"/>
          <w:szCs w:val="32"/>
        </w:rPr>
        <w:t>90</w:t>
      </w:r>
      <w:r>
        <w:rPr>
          <w:rFonts w:eastAsia="仿宋_GB2312" w:cs="仿宋_GB2312" w:hint="eastAsia"/>
          <w:sz w:val="32"/>
          <w:szCs w:val="32"/>
        </w:rPr>
        <w:t>日）前改正。</w:t>
      </w:r>
    </w:p>
    <w:p w:rsidR="00986C3E" w:rsidRDefault="00986C3E" w:rsidP="00986C3E">
      <w:pPr>
        <w:tabs>
          <w:tab w:val="center" w:pos="4153"/>
          <w:tab w:val="right" w:pos="8306"/>
        </w:tabs>
        <w:overflowPunct w:val="0"/>
        <w:adjustRightInd w:val="0"/>
        <w:spacing w:line="580" w:lineRule="exact"/>
        <w:ind w:firstLineChars="200" w:firstLine="640"/>
        <w:textAlignment w:val="bottom"/>
        <w:rPr>
          <w:rFonts w:ascii="黑体" w:eastAsia="黑体" w:hAnsi="黑体" w:cs="黑体" w:hint="eastAsia"/>
          <w:kern w:val="124"/>
          <w:sz w:val="32"/>
          <w:szCs w:val="32"/>
          <w:lang w:val="en"/>
        </w:rPr>
      </w:pPr>
      <w:r>
        <w:rPr>
          <w:rFonts w:ascii="黑体" w:eastAsia="黑体" w:hAnsi="黑体" w:cs="黑体" w:hint="eastAsia"/>
          <w:kern w:val="124"/>
          <w:sz w:val="32"/>
          <w:szCs w:val="32"/>
          <w:lang w:val="en"/>
        </w:rPr>
        <w:t>二、天津市静海区福星居养老服务站</w:t>
      </w:r>
    </w:p>
    <w:p w:rsidR="00986C3E" w:rsidRDefault="00986C3E" w:rsidP="00986C3E">
      <w:pPr>
        <w:tabs>
          <w:tab w:val="center" w:pos="4153"/>
          <w:tab w:val="right" w:pos="8306"/>
        </w:tabs>
        <w:overflowPunct w:val="0"/>
        <w:adjustRightInd w:val="0"/>
        <w:spacing w:line="58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场所名称：天津市静海区福星居养老服务站</w:t>
      </w:r>
    </w:p>
    <w:p w:rsidR="00986C3E" w:rsidRDefault="00986C3E" w:rsidP="00986C3E">
      <w:pPr>
        <w:tabs>
          <w:tab w:val="center" w:pos="4153"/>
          <w:tab w:val="right" w:pos="8306"/>
        </w:tabs>
        <w:overflowPunct w:val="0"/>
        <w:adjustRightInd w:val="0"/>
        <w:spacing w:line="58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基本情况：该单位位于天津市静海区陈官屯镇高官屯村村口牌坊北</w:t>
      </w:r>
      <w:r>
        <w:rPr>
          <w:rFonts w:eastAsia="仿宋_GB2312" w:hint="eastAsia"/>
          <w:kern w:val="124"/>
          <w:sz w:val="32"/>
          <w:szCs w:val="32"/>
          <w:lang w:val="en"/>
        </w:rPr>
        <w:t>30</w:t>
      </w:r>
      <w:r>
        <w:rPr>
          <w:rFonts w:eastAsia="仿宋_GB2312" w:hint="eastAsia"/>
          <w:kern w:val="124"/>
          <w:sz w:val="32"/>
          <w:szCs w:val="32"/>
          <w:lang w:val="en"/>
        </w:rPr>
        <w:t>米，经营者高会霞。</w:t>
      </w:r>
      <w:r>
        <w:rPr>
          <w:rFonts w:eastAsia="仿宋_GB2312" w:hint="eastAsia"/>
          <w:kern w:val="124"/>
          <w:sz w:val="32"/>
          <w:szCs w:val="32"/>
          <w:lang w:val="en"/>
        </w:rPr>
        <w:t>2025</w:t>
      </w:r>
      <w:r>
        <w:rPr>
          <w:rFonts w:eastAsia="仿宋_GB2312" w:hint="eastAsia"/>
          <w:kern w:val="124"/>
          <w:sz w:val="32"/>
          <w:szCs w:val="32"/>
          <w:lang w:val="en"/>
        </w:rPr>
        <w:t>年</w:t>
      </w:r>
      <w:r>
        <w:rPr>
          <w:rFonts w:eastAsia="仿宋_GB2312" w:hint="eastAsia"/>
          <w:kern w:val="124"/>
          <w:sz w:val="32"/>
          <w:szCs w:val="32"/>
          <w:lang w:val="en"/>
        </w:rPr>
        <w:t>4</w:t>
      </w:r>
      <w:r>
        <w:rPr>
          <w:rFonts w:eastAsia="仿宋_GB2312" w:hint="eastAsia"/>
          <w:kern w:val="124"/>
          <w:sz w:val="32"/>
          <w:szCs w:val="32"/>
          <w:lang w:val="en"/>
        </w:rPr>
        <w:t>月</w:t>
      </w:r>
      <w:r>
        <w:rPr>
          <w:rFonts w:eastAsia="仿宋_GB2312" w:hint="eastAsia"/>
          <w:kern w:val="124"/>
          <w:sz w:val="32"/>
          <w:szCs w:val="32"/>
          <w:lang w:val="en"/>
        </w:rPr>
        <w:t>24</w:t>
      </w:r>
      <w:r>
        <w:rPr>
          <w:rFonts w:eastAsia="仿宋_GB2312" w:hint="eastAsia"/>
          <w:kern w:val="124"/>
          <w:sz w:val="32"/>
          <w:szCs w:val="32"/>
          <w:lang w:val="en"/>
        </w:rPr>
        <w:t>日，区消防支队执法人员对该单位进行消防监督检</w:t>
      </w:r>
      <w:r>
        <w:rPr>
          <w:rFonts w:ascii="仿宋_GB2312" w:eastAsia="仿宋_GB2312" w:hAnsi="仿宋_GB2312" w:cs="仿宋_GB2312" w:hint="eastAsia"/>
          <w:kern w:val="124"/>
          <w:sz w:val="32"/>
          <w:szCs w:val="32"/>
          <w:lang w:val="en"/>
        </w:rPr>
        <w:t>查,发</w:t>
      </w:r>
      <w:r>
        <w:rPr>
          <w:rFonts w:eastAsia="仿宋_GB2312" w:hint="eastAsia"/>
          <w:kern w:val="124"/>
          <w:sz w:val="32"/>
          <w:szCs w:val="32"/>
          <w:lang w:val="en"/>
        </w:rPr>
        <w:t>现该单位属于老年人照料设施，建筑面积约为</w:t>
      </w:r>
      <w:r>
        <w:rPr>
          <w:rFonts w:eastAsia="仿宋_GB2312" w:hint="eastAsia"/>
          <w:kern w:val="124"/>
          <w:sz w:val="32"/>
          <w:szCs w:val="32"/>
          <w:lang w:val="en"/>
        </w:rPr>
        <w:t>1100</w:t>
      </w:r>
      <w:r>
        <w:rPr>
          <w:rFonts w:eastAsia="仿宋_GB2312" w:hint="eastAsia"/>
          <w:kern w:val="124"/>
          <w:sz w:val="32"/>
          <w:szCs w:val="32"/>
          <w:lang w:val="en"/>
        </w:rPr>
        <w:t>平方米，该单位部分墙面及屋顶使用泡沫夹芯彩钢板搭建，不符合《养老机构消防安全管理规定》（民发〔</w:t>
      </w:r>
      <w:r>
        <w:rPr>
          <w:rFonts w:eastAsia="仿宋_GB2312" w:hint="eastAsia"/>
          <w:kern w:val="124"/>
          <w:sz w:val="32"/>
          <w:szCs w:val="32"/>
          <w:lang w:val="en"/>
        </w:rPr>
        <w:t>2023</w:t>
      </w:r>
      <w:r>
        <w:rPr>
          <w:rFonts w:eastAsia="仿宋_GB2312" w:hint="eastAsia"/>
          <w:kern w:val="124"/>
          <w:sz w:val="32"/>
          <w:szCs w:val="32"/>
          <w:lang w:val="en"/>
        </w:rPr>
        <w:t>〕</w:t>
      </w:r>
      <w:r>
        <w:rPr>
          <w:rFonts w:eastAsia="仿宋_GB2312" w:hint="eastAsia"/>
          <w:kern w:val="124"/>
          <w:sz w:val="32"/>
          <w:szCs w:val="32"/>
          <w:lang w:val="en"/>
        </w:rPr>
        <w:t>37</w:t>
      </w:r>
      <w:r>
        <w:rPr>
          <w:rFonts w:eastAsia="仿宋_GB2312" w:hint="eastAsia"/>
          <w:kern w:val="124"/>
          <w:sz w:val="32"/>
          <w:szCs w:val="32"/>
          <w:lang w:val="en"/>
        </w:rPr>
        <w:t>号）四（十二）的规定，违反了《中华人民共和国消防法》第二十六条第二款的规定，该行为属于人员密集场所的居住场所采用彩钢夹芯板搭建，且彩钢夹芯板芯材的燃烧性能等级低于</w:t>
      </w:r>
      <w:r>
        <w:rPr>
          <w:rFonts w:eastAsia="仿宋_GB2312" w:hint="eastAsia"/>
          <w:kern w:val="124"/>
          <w:sz w:val="32"/>
          <w:szCs w:val="32"/>
          <w:lang w:val="en"/>
        </w:rPr>
        <w:t>GB8624</w:t>
      </w:r>
      <w:r>
        <w:rPr>
          <w:rFonts w:eastAsia="仿宋_GB2312" w:hint="eastAsia"/>
          <w:kern w:val="124"/>
          <w:sz w:val="32"/>
          <w:szCs w:val="32"/>
          <w:lang w:val="en"/>
        </w:rPr>
        <w:t>规定的</w:t>
      </w:r>
      <w:r>
        <w:rPr>
          <w:rFonts w:eastAsia="仿宋_GB2312" w:hint="eastAsia"/>
          <w:kern w:val="124"/>
          <w:sz w:val="32"/>
          <w:szCs w:val="32"/>
          <w:lang w:val="en"/>
        </w:rPr>
        <w:t>A</w:t>
      </w:r>
      <w:r>
        <w:rPr>
          <w:rFonts w:eastAsia="仿宋_GB2312" w:hint="eastAsia"/>
          <w:kern w:val="124"/>
          <w:sz w:val="32"/>
          <w:szCs w:val="32"/>
          <w:lang w:val="en"/>
        </w:rPr>
        <w:t>级，依据《重大火灾隐患判定方法》（</w:t>
      </w:r>
      <w:r>
        <w:rPr>
          <w:rFonts w:eastAsia="仿宋_GB2312" w:hint="eastAsia"/>
          <w:kern w:val="124"/>
          <w:sz w:val="32"/>
          <w:szCs w:val="32"/>
          <w:lang w:val="en"/>
        </w:rPr>
        <w:t>GB35181</w:t>
      </w:r>
      <w:r>
        <w:rPr>
          <w:rFonts w:ascii="仿宋_GB2312" w:eastAsia="仿宋_GB2312" w:hAnsi="仿宋_GB2312" w:cs="仿宋_GB2312" w:hint="eastAsia"/>
          <w:kern w:val="124"/>
          <w:sz w:val="32"/>
          <w:szCs w:val="32"/>
          <w:lang w:val="en"/>
        </w:rPr>
        <w:t>-</w:t>
      </w:r>
      <w:r>
        <w:rPr>
          <w:rFonts w:eastAsia="仿宋_GB2312" w:hint="eastAsia"/>
          <w:kern w:val="124"/>
          <w:sz w:val="32"/>
          <w:szCs w:val="32"/>
          <w:lang w:val="en"/>
        </w:rPr>
        <w:t>2017</w:t>
      </w:r>
      <w:r>
        <w:rPr>
          <w:rFonts w:eastAsia="仿宋_GB2312" w:hint="eastAsia"/>
          <w:kern w:val="124"/>
          <w:sz w:val="32"/>
          <w:szCs w:val="32"/>
          <w:lang w:val="en"/>
        </w:rPr>
        <w:t>）第</w:t>
      </w:r>
      <w:r>
        <w:rPr>
          <w:rFonts w:eastAsia="仿宋_GB2312" w:hint="eastAsia"/>
          <w:kern w:val="124"/>
          <w:sz w:val="32"/>
          <w:szCs w:val="32"/>
          <w:lang w:val="en"/>
        </w:rPr>
        <w:t>5.2.2</w:t>
      </w:r>
      <w:r>
        <w:rPr>
          <w:rFonts w:eastAsia="仿宋_GB2312" w:hint="eastAsia"/>
          <w:kern w:val="124"/>
          <w:sz w:val="32"/>
          <w:szCs w:val="32"/>
          <w:lang w:val="en"/>
        </w:rPr>
        <w:t>条，该情形符合《重大火灾隐患判定方法》（</w:t>
      </w:r>
      <w:r>
        <w:rPr>
          <w:rFonts w:eastAsia="仿宋_GB2312" w:hint="eastAsia"/>
          <w:kern w:val="124"/>
          <w:sz w:val="32"/>
          <w:szCs w:val="32"/>
          <w:lang w:val="en"/>
        </w:rPr>
        <w:t>GB35181</w:t>
      </w:r>
      <w:r>
        <w:rPr>
          <w:rFonts w:ascii="仿宋_GB2312" w:eastAsia="仿宋_GB2312" w:hAnsi="仿宋_GB2312" w:cs="仿宋_GB2312" w:hint="eastAsia"/>
          <w:kern w:val="124"/>
          <w:sz w:val="32"/>
          <w:szCs w:val="32"/>
          <w:lang w:val="en"/>
        </w:rPr>
        <w:t>-</w:t>
      </w:r>
      <w:r>
        <w:rPr>
          <w:rFonts w:eastAsia="仿宋_GB2312" w:hint="eastAsia"/>
          <w:kern w:val="124"/>
          <w:sz w:val="32"/>
          <w:szCs w:val="32"/>
          <w:lang w:val="en"/>
        </w:rPr>
        <w:t>2017</w:t>
      </w:r>
      <w:r>
        <w:rPr>
          <w:rFonts w:eastAsia="仿宋_GB2312" w:hint="eastAsia"/>
          <w:kern w:val="124"/>
          <w:sz w:val="32"/>
          <w:szCs w:val="32"/>
          <w:lang w:val="en"/>
        </w:rPr>
        <w:t>）直接判定要素第</w:t>
      </w:r>
      <w:r>
        <w:rPr>
          <w:rFonts w:eastAsia="仿宋_GB2312" w:hint="eastAsia"/>
          <w:kern w:val="124"/>
          <w:sz w:val="32"/>
          <w:szCs w:val="32"/>
          <w:lang w:val="en"/>
        </w:rPr>
        <w:t>6.10</w:t>
      </w:r>
      <w:r>
        <w:rPr>
          <w:rFonts w:eastAsia="仿宋_GB2312" w:hint="eastAsia"/>
          <w:kern w:val="124"/>
          <w:sz w:val="32"/>
          <w:szCs w:val="32"/>
          <w:lang w:val="en"/>
        </w:rPr>
        <w:t>条，直接判定天津市静海区福星居养老服务站存在重大火灾隐患。责令该单位于</w:t>
      </w:r>
      <w:r>
        <w:rPr>
          <w:rFonts w:eastAsia="仿宋_GB2312" w:hint="eastAsia"/>
          <w:kern w:val="124"/>
          <w:sz w:val="32"/>
          <w:szCs w:val="32"/>
          <w:lang w:val="en"/>
        </w:rPr>
        <w:t>2025</w:t>
      </w:r>
      <w:r>
        <w:rPr>
          <w:rFonts w:eastAsia="仿宋_GB2312" w:hint="eastAsia"/>
          <w:kern w:val="124"/>
          <w:sz w:val="32"/>
          <w:szCs w:val="32"/>
          <w:lang w:val="en"/>
        </w:rPr>
        <w:t>年</w:t>
      </w:r>
      <w:r>
        <w:rPr>
          <w:rFonts w:eastAsia="仿宋_GB2312" w:hint="eastAsia"/>
          <w:kern w:val="124"/>
          <w:sz w:val="32"/>
          <w:szCs w:val="32"/>
          <w:lang w:val="en"/>
        </w:rPr>
        <w:t>7</w:t>
      </w:r>
      <w:r>
        <w:rPr>
          <w:rFonts w:eastAsia="仿宋_GB2312" w:hint="eastAsia"/>
          <w:kern w:val="124"/>
          <w:sz w:val="32"/>
          <w:szCs w:val="32"/>
          <w:lang w:val="en"/>
        </w:rPr>
        <w:t>月</w:t>
      </w:r>
      <w:r>
        <w:rPr>
          <w:rFonts w:eastAsia="仿宋_GB2312" w:hint="eastAsia"/>
          <w:kern w:val="124"/>
          <w:sz w:val="32"/>
          <w:szCs w:val="32"/>
          <w:lang w:val="en"/>
        </w:rPr>
        <w:t>23</w:t>
      </w:r>
      <w:r>
        <w:rPr>
          <w:rFonts w:eastAsia="仿宋_GB2312" w:hint="eastAsia"/>
          <w:kern w:val="124"/>
          <w:sz w:val="32"/>
          <w:szCs w:val="32"/>
          <w:lang w:val="en"/>
        </w:rPr>
        <w:t>日（</w:t>
      </w:r>
      <w:r>
        <w:rPr>
          <w:rFonts w:eastAsia="仿宋_GB2312" w:hint="eastAsia"/>
          <w:kern w:val="124"/>
          <w:sz w:val="32"/>
          <w:szCs w:val="32"/>
          <w:lang w:val="en"/>
        </w:rPr>
        <w:t>90</w:t>
      </w:r>
      <w:r>
        <w:rPr>
          <w:rFonts w:eastAsia="仿宋_GB2312" w:hint="eastAsia"/>
          <w:kern w:val="124"/>
          <w:sz w:val="32"/>
          <w:szCs w:val="32"/>
          <w:lang w:val="en"/>
        </w:rPr>
        <w:t>日）前改正。</w:t>
      </w:r>
    </w:p>
    <w:p w:rsidR="00986C3E" w:rsidRDefault="00986C3E" w:rsidP="00986C3E">
      <w:pPr>
        <w:tabs>
          <w:tab w:val="center" w:pos="4153"/>
          <w:tab w:val="right" w:pos="8306"/>
        </w:tabs>
        <w:overflowPunct w:val="0"/>
        <w:adjustRightInd w:val="0"/>
        <w:spacing w:line="58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对上述重大火灾隐患，区消防支队、区民政局、陈官屯镇和相关责任单位要认真按照规定的时限，制定整改方案，明确整改措施、应急预案，限时解决。区政府把该重大火灾隐患督改情况纳入政务督查，并适时予以通报。</w:t>
      </w:r>
    </w:p>
    <w:p w:rsidR="00986C3E" w:rsidRDefault="00986C3E" w:rsidP="00986C3E">
      <w:pPr>
        <w:tabs>
          <w:tab w:val="center" w:pos="4153"/>
          <w:tab w:val="right" w:pos="8306"/>
        </w:tabs>
        <w:overflowPunct w:val="0"/>
        <w:adjustRightInd w:val="0"/>
        <w:spacing w:line="580" w:lineRule="exact"/>
        <w:ind w:firstLineChars="200" w:firstLine="640"/>
        <w:textAlignment w:val="bottom"/>
        <w:rPr>
          <w:rFonts w:eastAsia="仿宋_GB2312" w:hint="eastAsia"/>
          <w:kern w:val="124"/>
          <w:sz w:val="32"/>
          <w:szCs w:val="32"/>
          <w:lang w:val="en"/>
        </w:rPr>
      </w:pPr>
    </w:p>
    <w:p w:rsidR="00986C3E" w:rsidRDefault="00986C3E" w:rsidP="00986C3E">
      <w:pPr>
        <w:pStyle w:val="2"/>
        <w:spacing w:line="580" w:lineRule="exact"/>
        <w:rPr>
          <w:rFonts w:hint="eastAsia"/>
          <w:lang w:val="en"/>
        </w:rPr>
      </w:pPr>
    </w:p>
    <w:p w:rsidR="00986C3E" w:rsidRDefault="00986C3E" w:rsidP="00986C3E">
      <w:pPr>
        <w:tabs>
          <w:tab w:val="center" w:pos="4153"/>
          <w:tab w:val="right" w:pos="8306"/>
        </w:tabs>
        <w:overflowPunct w:val="0"/>
        <w:adjustRightInd w:val="0"/>
        <w:spacing w:line="580" w:lineRule="exact"/>
        <w:ind w:firstLineChars="200" w:firstLine="640"/>
        <w:textAlignment w:val="bottom"/>
        <w:rPr>
          <w:rFonts w:eastAsia="仿宋_GB2312" w:hint="eastAsia"/>
          <w:kern w:val="124"/>
          <w:sz w:val="32"/>
          <w:szCs w:val="32"/>
          <w:lang w:val="en"/>
        </w:rPr>
      </w:pPr>
    </w:p>
    <w:p w:rsidR="00986C3E" w:rsidRDefault="00986C3E" w:rsidP="00986C3E">
      <w:pPr>
        <w:pStyle w:val="Char"/>
        <w:spacing w:line="580" w:lineRule="exact"/>
        <w:rPr>
          <w:rFonts w:hint="eastAsia"/>
          <w:lang w:val="en" w:eastAsia="zh-CN"/>
        </w:rPr>
      </w:pPr>
    </w:p>
    <w:p w:rsidR="00F8452C" w:rsidRDefault="00986C3E" w:rsidP="00986C3E">
      <w:r>
        <w:rPr>
          <w:rFonts w:eastAsia="仿宋_GB2312" w:hint="eastAsia"/>
          <w:kern w:val="124"/>
          <w:sz w:val="32"/>
          <w:szCs w:val="32"/>
          <w:lang w:val="en"/>
        </w:rPr>
        <w:t xml:space="preserve">                          </w:t>
      </w:r>
      <w:r>
        <w:rPr>
          <w:rFonts w:eastAsia="仿宋_GB2312" w:hint="eastAsia"/>
          <w:kern w:val="124"/>
          <w:sz w:val="32"/>
          <w:szCs w:val="32"/>
        </w:rPr>
        <w:t>2025</w:t>
      </w:r>
      <w:r>
        <w:rPr>
          <w:rFonts w:eastAsia="仿宋_GB2312" w:hint="eastAsia"/>
          <w:kern w:val="124"/>
          <w:sz w:val="32"/>
          <w:szCs w:val="32"/>
        </w:rPr>
        <w:t>年</w:t>
      </w:r>
      <w:r>
        <w:rPr>
          <w:rFonts w:eastAsia="仿宋_GB2312" w:hint="eastAsia"/>
          <w:kern w:val="124"/>
          <w:sz w:val="32"/>
          <w:szCs w:val="32"/>
        </w:rPr>
        <w:t>5</w:t>
      </w:r>
      <w:r>
        <w:rPr>
          <w:rFonts w:eastAsia="仿宋_GB2312" w:hint="eastAsia"/>
          <w:kern w:val="124"/>
          <w:sz w:val="32"/>
          <w:szCs w:val="32"/>
        </w:rPr>
        <w:t>月</w:t>
      </w:r>
      <w:r>
        <w:rPr>
          <w:rFonts w:eastAsia="仿宋_GB2312" w:hint="eastAsia"/>
          <w:kern w:val="124"/>
          <w:sz w:val="32"/>
          <w:szCs w:val="32"/>
        </w:rPr>
        <w:t>14</w:t>
      </w:r>
      <w:r>
        <w:rPr>
          <w:rFonts w:eastAsia="仿宋_GB2312" w:hint="eastAsia"/>
          <w:kern w:val="124"/>
          <w:sz w:val="32"/>
          <w:szCs w:val="32"/>
        </w:rPr>
        <w:t>日</w:t>
      </w:r>
      <w:bookmarkEnd w:id="0"/>
      <w:bookmarkEnd w:id="1"/>
      <w:r>
        <w:rPr>
          <w:rFonts w:eastAsia="仿宋_GB2312" w:hint="eastAsia"/>
          <w:kern w:val="124"/>
          <w:sz w:val="32"/>
          <w:szCs w:val="32"/>
        </w:rPr>
        <w:t xml:space="preserve">        </w:t>
      </w:r>
      <w:bookmarkStart w:id="2" w:name="_GoBack"/>
      <w:bookmarkEnd w:id="2"/>
    </w:p>
    <w:sectPr w:rsidR="00F845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4CD" w:rsidRDefault="003574CD" w:rsidP="00986C3E">
      <w:r>
        <w:separator/>
      </w:r>
    </w:p>
  </w:endnote>
  <w:endnote w:type="continuationSeparator" w:id="0">
    <w:p w:rsidR="003574CD" w:rsidRDefault="003574CD" w:rsidP="0098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0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4CD" w:rsidRDefault="003574CD" w:rsidP="00986C3E">
      <w:r>
        <w:separator/>
      </w:r>
    </w:p>
  </w:footnote>
  <w:footnote w:type="continuationSeparator" w:id="0">
    <w:p w:rsidR="003574CD" w:rsidRDefault="003574CD" w:rsidP="00986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78"/>
    <w:rsid w:val="003574CD"/>
    <w:rsid w:val="00766878"/>
    <w:rsid w:val="00986C3E"/>
    <w:rsid w:val="00F84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7BFE21-B99A-44AE-8DBB-DAF1B930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Char"/>
    <w:qFormat/>
    <w:rsid w:val="00986C3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0"/>
    <w:uiPriority w:val="99"/>
    <w:unhideWhenUsed/>
    <w:rsid w:val="00986C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3"/>
    <w:uiPriority w:val="99"/>
    <w:rsid w:val="00986C3E"/>
    <w:rPr>
      <w:sz w:val="18"/>
      <w:szCs w:val="18"/>
    </w:rPr>
  </w:style>
  <w:style w:type="paragraph" w:styleId="a4">
    <w:name w:val="footer"/>
    <w:basedOn w:val="a"/>
    <w:link w:val="Char1"/>
    <w:uiPriority w:val="99"/>
    <w:unhideWhenUsed/>
    <w:rsid w:val="00986C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4"/>
    <w:uiPriority w:val="99"/>
    <w:rsid w:val="00986C3E"/>
    <w:rPr>
      <w:sz w:val="18"/>
      <w:szCs w:val="18"/>
    </w:rPr>
  </w:style>
  <w:style w:type="paragraph" w:customStyle="1" w:styleId="Char">
    <w:name w:val="Char"/>
    <w:basedOn w:val="a"/>
    <w:next w:val="a"/>
    <w:qFormat/>
    <w:rsid w:val="00986C3E"/>
    <w:pPr>
      <w:widowControl/>
      <w:spacing w:after="160" w:line="240" w:lineRule="exact"/>
      <w:jc w:val="left"/>
    </w:pPr>
    <w:rPr>
      <w:rFonts w:ascii="Verdana" w:hAnsi="Verdana"/>
      <w:kern w:val="0"/>
      <w:sz w:val="24"/>
      <w:lang w:eastAsia="en-US"/>
    </w:rPr>
  </w:style>
  <w:style w:type="paragraph" w:styleId="2">
    <w:name w:val="Body Text Indent 2"/>
    <w:basedOn w:val="a"/>
    <w:next w:val="a5"/>
    <w:link w:val="2Char"/>
    <w:rsid w:val="00986C3E"/>
    <w:pPr>
      <w:ind w:firstLineChars="181" w:firstLine="507"/>
    </w:pPr>
    <w:rPr>
      <w:sz w:val="28"/>
      <w:szCs w:val="24"/>
    </w:rPr>
  </w:style>
  <w:style w:type="character" w:customStyle="1" w:styleId="2Char">
    <w:name w:val="正文文本缩进 2 Char"/>
    <w:basedOn w:val="a0"/>
    <w:link w:val="2"/>
    <w:rsid w:val="00986C3E"/>
    <w:rPr>
      <w:rFonts w:ascii="Times New Roman" w:eastAsia="宋体" w:hAnsi="Times New Roman" w:cs="Times New Roman"/>
      <w:sz w:val="28"/>
      <w:szCs w:val="24"/>
    </w:rPr>
  </w:style>
  <w:style w:type="paragraph" w:styleId="a5">
    <w:name w:val="Body Text"/>
    <w:basedOn w:val="a"/>
    <w:link w:val="Char2"/>
    <w:uiPriority w:val="99"/>
    <w:semiHidden/>
    <w:unhideWhenUsed/>
    <w:rsid w:val="00986C3E"/>
    <w:pPr>
      <w:spacing w:after="120"/>
    </w:pPr>
  </w:style>
  <w:style w:type="character" w:customStyle="1" w:styleId="Char2">
    <w:name w:val="正文文本 Char"/>
    <w:basedOn w:val="a0"/>
    <w:link w:val="a5"/>
    <w:uiPriority w:val="99"/>
    <w:semiHidden/>
    <w:rsid w:val="00986C3E"/>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2025-05-15T08:20:00Z</dcterms:created>
  <dcterms:modified xsi:type="dcterms:W3CDTF">2025-05-15T08:20:00Z</dcterms:modified>
</cp:coreProperties>
</file>