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宋体" w:cs="仿宋"/>
          <w:color w:val="555555"/>
          <w:kern w:val="0"/>
          <w:sz w:val="32"/>
          <w:szCs w:val="32"/>
        </w:rPr>
      </w:pPr>
      <w:r>
        <w:rPr>
          <w:rFonts w:hint="eastAsia" w:ascii="宋体" w:hAnsi="宋体" w:cs="仿宋"/>
          <w:color w:val="555555"/>
          <w:kern w:val="0"/>
          <w:sz w:val="32"/>
          <w:szCs w:val="32"/>
        </w:rPr>
        <w:t>附件一：</w:t>
      </w:r>
    </w:p>
    <w:p>
      <w:pPr>
        <w:spacing w:line="600" w:lineRule="exact"/>
        <w:jc w:val="center"/>
        <w:rPr>
          <w:rFonts w:ascii="宋体" w:cs="仿宋"/>
          <w:color w:val="555555"/>
          <w:kern w:val="0"/>
          <w:sz w:val="32"/>
          <w:szCs w:val="32"/>
        </w:rPr>
      </w:pPr>
      <w:r>
        <w:rPr>
          <w:rFonts w:hint="eastAsia" w:ascii="宋体" w:hAnsi="宋体" w:cs="仿宋"/>
          <w:color w:val="555555"/>
          <w:kern w:val="0"/>
          <w:sz w:val="32"/>
          <w:szCs w:val="32"/>
        </w:rPr>
        <w:t>领导干部违规干预统计工作汇总表</w:t>
      </w:r>
    </w:p>
    <w:p>
      <w:pPr>
        <w:jc w:val="center"/>
        <w:rPr>
          <w:rFonts w:ascii="宋体" w:cs="仿宋"/>
          <w:color w:val="555555"/>
          <w:kern w:val="0"/>
          <w:sz w:val="28"/>
          <w:szCs w:val="28"/>
        </w:rPr>
      </w:pPr>
      <w:r>
        <w:rPr>
          <w:rFonts w:ascii="宋体" w:hAnsi="宋体" w:cs="仿宋"/>
          <w:color w:val="555555"/>
          <w:kern w:val="0"/>
          <w:sz w:val="28"/>
          <w:szCs w:val="28"/>
        </w:rPr>
        <w:t>20</w:t>
      </w:r>
      <w:r>
        <w:rPr>
          <w:rFonts w:hint="eastAsia" w:ascii="宋体" w:hAnsi="宋体" w:cs="仿宋"/>
          <w:color w:val="555555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cs="仿宋"/>
          <w:color w:val="555555"/>
          <w:kern w:val="0"/>
          <w:sz w:val="28"/>
          <w:szCs w:val="28"/>
        </w:rPr>
        <w:t>年度</w:t>
      </w:r>
    </w:p>
    <w:p>
      <w:pPr>
        <w:rPr>
          <w:rFonts w:ascii="宋体" w:cs="仿宋"/>
          <w:color w:val="555555"/>
          <w:kern w:val="0"/>
          <w:sz w:val="28"/>
          <w:szCs w:val="28"/>
        </w:rPr>
      </w:pPr>
      <w:r>
        <w:rPr>
          <w:rFonts w:hint="eastAsia" w:ascii="宋体" w:hAnsi="宋体" w:cs="仿宋"/>
          <w:color w:val="555555"/>
          <w:kern w:val="0"/>
          <w:sz w:val="28"/>
          <w:szCs w:val="28"/>
        </w:rPr>
        <w:t>填报单位（公章）：天津市静海区统计局</w:t>
      </w:r>
    </w:p>
    <w:tbl>
      <w:tblPr>
        <w:tblStyle w:val="2"/>
        <w:tblW w:w="95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2175"/>
        <w:gridCol w:w="3075"/>
        <w:gridCol w:w="19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451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555555"/>
                <w:kern w:val="0"/>
                <w:sz w:val="24"/>
              </w:rPr>
              <w:t>干预人员</w:t>
            </w:r>
          </w:p>
        </w:tc>
        <w:tc>
          <w:tcPr>
            <w:tcW w:w="50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555555"/>
                <w:kern w:val="0"/>
                <w:sz w:val="24"/>
              </w:rPr>
              <w:t>干预形式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2335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555555"/>
                <w:kern w:val="0"/>
                <w:sz w:val="24"/>
              </w:rPr>
              <w:t>级别</w:t>
            </w:r>
          </w:p>
        </w:tc>
        <w:tc>
          <w:tcPr>
            <w:tcW w:w="2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555555"/>
                <w:kern w:val="0"/>
                <w:sz w:val="24"/>
              </w:rPr>
              <w:t>人数</w:t>
            </w:r>
          </w:p>
        </w:tc>
        <w:tc>
          <w:tcPr>
            <w:tcW w:w="3075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555555"/>
                <w:kern w:val="0"/>
                <w:sz w:val="24"/>
              </w:rPr>
              <w:t>形式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555555"/>
                <w:kern w:val="0"/>
                <w:sz w:val="24"/>
              </w:rPr>
              <w:t>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2335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555555"/>
                <w:kern w:val="0"/>
                <w:sz w:val="24"/>
              </w:rPr>
              <w:t>省部级</w:t>
            </w:r>
          </w:p>
        </w:tc>
        <w:tc>
          <w:tcPr>
            <w:tcW w:w="2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ind w:firstLine="960" w:firstLineChars="400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ascii="宋体" w:cs="仿宋"/>
                <w:color w:val="555555"/>
                <w:kern w:val="0"/>
                <w:sz w:val="24"/>
              </w:rPr>
              <w:t>0</w:t>
            </w:r>
          </w:p>
        </w:tc>
        <w:tc>
          <w:tcPr>
            <w:tcW w:w="3075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555555"/>
                <w:kern w:val="0"/>
                <w:sz w:val="24"/>
              </w:rPr>
              <w:t>口头干预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ascii="宋体" w:cs="仿宋"/>
                <w:color w:val="555555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2335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555555"/>
                <w:kern w:val="0"/>
                <w:sz w:val="24"/>
              </w:rPr>
              <w:t>厅局级</w:t>
            </w:r>
          </w:p>
        </w:tc>
        <w:tc>
          <w:tcPr>
            <w:tcW w:w="2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ascii="宋体" w:cs="仿宋"/>
                <w:color w:val="555555"/>
                <w:kern w:val="0"/>
                <w:sz w:val="24"/>
              </w:rPr>
              <w:t>0</w:t>
            </w:r>
          </w:p>
        </w:tc>
        <w:tc>
          <w:tcPr>
            <w:tcW w:w="3075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555555"/>
                <w:kern w:val="0"/>
                <w:sz w:val="24"/>
              </w:rPr>
              <w:t>电话干预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ascii="宋体" w:cs="仿宋"/>
                <w:color w:val="555555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2335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555555"/>
                <w:kern w:val="0"/>
                <w:sz w:val="24"/>
              </w:rPr>
              <w:t>县处级</w:t>
            </w:r>
          </w:p>
        </w:tc>
        <w:tc>
          <w:tcPr>
            <w:tcW w:w="2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ascii="宋体" w:cs="仿宋"/>
                <w:color w:val="555555"/>
                <w:kern w:val="0"/>
                <w:sz w:val="24"/>
              </w:rPr>
              <w:t>0</w:t>
            </w:r>
          </w:p>
        </w:tc>
        <w:tc>
          <w:tcPr>
            <w:tcW w:w="3075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ascii="宋体" w:hAnsi="宋体" w:cs="仿宋"/>
                <w:color w:val="555555"/>
                <w:kern w:val="0"/>
                <w:sz w:val="24"/>
              </w:rPr>
              <w:t>QQ</w:t>
            </w:r>
            <w:r>
              <w:rPr>
                <w:rFonts w:hint="eastAsia" w:ascii="宋体" w:hAnsi="宋体" w:cs="仿宋"/>
                <w:color w:val="555555"/>
                <w:kern w:val="0"/>
                <w:sz w:val="24"/>
              </w:rPr>
              <w:t>干预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ascii="宋体" w:cs="仿宋"/>
                <w:color w:val="555555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2335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555555"/>
                <w:kern w:val="0"/>
                <w:sz w:val="24"/>
              </w:rPr>
              <w:t>乡科级</w:t>
            </w:r>
          </w:p>
        </w:tc>
        <w:tc>
          <w:tcPr>
            <w:tcW w:w="2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ascii="宋体" w:cs="仿宋"/>
                <w:color w:val="555555"/>
                <w:kern w:val="0"/>
                <w:sz w:val="24"/>
              </w:rPr>
              <w:t>0</w:t>
            </w:r>
          </w:p>
        </w:tc>
        <w:tc>
          <w:tcPr>
            <w:tcW w:w="3075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555555"/>
                <w:kern w:val="0"/>
                <w:sz w:val="24"/>
              </w:rPr>
              <w:t>微信干预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ascii="宋体" w:cs="仿宋"/>
                <w:color w:val="555555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2335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555555"/>
                <w:kern w:val="0"/>
                <w:sz w:val="24"/>
              </w:rPr>
              <w:t>其他</w:t>
            </w:r>
          </w:p>
        </w:tc>
        <w:tc>
          <w:tcPr>
            <w:tcW w:w="2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ascii="宋体" w:cs="仿宋"/>
                <w:color w:val="555555"/>
                <w:kern w:val="0"/>
                <w:sz w:val="24"/>
              </w:rPr>
              <w:t>0</w:t>
            </w:r>
          </w:p>
        </w:tc>
        <w:tc>
          <w:tcPr>
            <w:tcW w:w="3075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ascii="宋体" w:hAnsi="宋体" w:cs="仿宋"/>
                <w:color w:val="555555"/>
                <w:kern w:val="0"/>
                <w:sz w:val="24"/>
              </w:rPr>
              <w:t>Email</w:t>
            </w:r>
            <w:r>
              <w:rPr>
                <w:rFonts w:hint="eastAsia" w:ascii="宋体" w:hAnsi="宋体" w:cs="仿宋"/>
                <w:color w:val="555555"/>
                <w:kern w:val="0"/>
                <w:sz w:val="24"/>
              </w:rPr>
              <w:t>干预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ascii="宋体" w:cs="仿宋"/>
                <w:color w:val="555555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2335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555555"/>
                <w:kern w:val="0"/>
                <w:sz w:val="24"/>
              </w:rPr>
              <w:t>合计</w:t>
            </w:r>
          </w:p>
        </w:tc>
        <w:tc>
          <w:tcPr>
            <w:tcW w:w="2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ascii="宋体" w:cs="仿宋"/>
                <w:color w:val="555555"/>
                <w:kern w:val="0"/>
                <w:sz w:val="24"/>
              </w:rPr>
              <w:t>0</w:t>
            </w:r>
          </w:p>
        </w:tc>
        <w:tc>
          <w:tcPr>
            <w:tcW w:w="3075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555555"/>
                <w:kern w:val="0"/>
                <w:sz w:val="24"/>
              </w:rPr>
              <w:t>其他形式干预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ascii="宋体" w:cs="仿宋"/>
                <w:color w:val="555555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2335" w:type="dxa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</w:p>
        </w:tc>
        <w:tc>
          <w:tcPr>
            <w:tcW w:w="3075" w:type="dxa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555555"/>
                <w:kern w:val="0"/>
                <w:sz w:val="24"/>
              </w:rPr>
              <w:t>合计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ascii="宋体" w:cs="仿宋"/>
                <w:color w:val="555555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35" w:type="dxa"/>
            <w:gridSpan w:val="4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555555"/>
                <w:kern w:val="0"/>
                <w:sz w:val="24"/>
              </w:rPr>
              <w:t>干预类型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85" w:type="dxa"/>
            <w:gridSpan w:val="3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555555"/>
                <w:kern w:val="0"/>
                <w:sz w:val="24"/>
              </w:rPr>
              <w:t>类型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555555"/>
                <w:kern w:val="0"/>
                <w:sz w:val="24"/>
              </w:rPr>
              <w:t>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85" w:type="dxa"/>
            <w:gridSpan w:val="3"/>
            <w:tcBorders>
              <w:top w:val="single" w:color="000000" w:sz="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555555"/>
                <w:kern w:val="0"/>
                <w:sz w:val="24"/>
              </w:rPr>
              <w:t>（一）自行修改统计机构、统计人员依法搜集、整理的统计资料。</w:t>
            </w:r>
          </w:p>
        </w:tc>
        <w:tc>
          <w:tcPr>
            <w:tcW w:w="1950" w:type="dxa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ascii="宋体" w:cs="仿宋"/>
                <w:color w:val="555555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85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555555"/>
                <w:kern w:val="0"/>
                <w:sz w:val="24"/>
              </w:rPr>
              <w:t>（二）指使、授意统计机构、统计人员或者其他机构、人员伪造、篡改统计资料，编造虚假统计数据。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ascii="宋体" w:cs="仿宋"/>
                <w:color w:val="555555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85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555555"/>
                <w:kern w:val="0"/>
                <w:sz w:val="24"/>
              </w:rPr>
              <w:t>（三）干扰、限制、阻碍依法开展统计工作，通过下发文件、会议布置等方式非法干预统计活动。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ascii="宋体" w:cs="仿宋"/>
                <w:color w:val="555555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85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555555"/>
                <w:kern w:val="0"/>
                <w:sz w:val="24"/>
              </w:rPr>
              <w:t>（四）指使、授意统计调查对象提供不真实统计资料。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ascii="宋体" w:cs="仿宋"/>
                <w:color w:val="555555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85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555555"/>
                <w:kern w:val="0"/>
                <w:sz w:val="24"/>
              </w:rPr>
              <w:t>（五）在统计违法线索核查、立案、调查、处理和对责任人追究责任时，为案件当事单位和人员请托说情，妨碍、阻止对统计违法案件的查处。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ascii="宋体" w:cs="仿宋"/>
                <w:color w:val="555555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85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555555"/>
                <w:kern w:val="0"/>
                <w:sz w:val="24"/>
              </w:rPr>
              <w:t>（六）到上级统计机构“跑数要数”。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ascii="宋体" w:cs="仿宋"/>
                <w:color w:val="555555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85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555555"/>
                <w:kern w:val="0"/>
                <w:sz w:val="24"/>
              </w:rPr>
              <w:t>（七）其他违规干预统计活动、妨碍独立行使统计职权、插手统计违法案件处理的行为。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ascii="宋体" w:cs="仿宋"/>
                <w:color w:val="555555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85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555555"/>
                <w:kern w:val="0"/>
                <w:sz w:val="24"/>
              </w:rPr>
              <w:t>合计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"/>
                <w:color w:val="555555"/>
                <w:kern w:val="0"/>
                <w:sz w:val="24"/>
              </w:rPr>
            </w:pPr>
            <w:r>
              <w:rPr>
                <w:rFonts w:ascii="宋体" w:cs="仿宋"/>
                <w:color w:val="555555"/>
                <w:kern w:val="0"/>
                <w:sz w:val="24"/>
              </w:rPr>
              <w:t>0</w:t>
            </w:r>
          </w:p>
        </w:tc>
      </w:tr>
    </w:tbl>
    <w:p>
      <w:pPr>
        <w:rPr>
          <w:rFonts w:hint="eastAsia" w:ascii="宋体" w:eastAsia="宋体" w:cs="仿宋"/>
          <w:color w:val="555555"/>
          <w:kern w:val="0"/>
          <w:sz w:val="24"/>
          <w:lang w:eastAsia="zh-CN"/>
        </w:rPr>
      </w:pPr>
      <w:r>
        <w:rPr>
          <w:rFonts w:hint="eastAsia" w:ascii="宋体" w:hAnsi="宋体" w:cs="仿宋"/>
          <w:color w:val="555555"/>
          <w:kern w:val="0"/>
          <w:sz w:val="24"/>
        </w:rPr>
        <w:t>主要负责人：</w:t>
      </w:r>
      <w:r>
        <w:rPr>
          <w:rFonts w:hint="eastAsia" w:ascii="宋体" w:hAnsi="宋体" w:cs="仿宋"/>
          <w:color w:val="555555"/>
          <w:kern w:val="0"/>
          <w:sz w:val="24"/>
          <w:lang w:eastAsia="zh-CN"/>
        </w:rPr>
        <w:t>刘凤来</w:t>
      </w:r>
      <w:r>
        <w:rPr>
          <w:rFonts w:ascii="宋体" w:hAnsi="宋体" w:cs="仿宋"/>
          <w:color w:val="555555"/>
          <w:kern w:val="0"/>
          <w:sz w:val="24"/>
        </w:rPr>
        <w:t xml:space="preserve">       </w:t>
      </w:r>
      <w:r>
        <w:rPr>
          <w:rFonts w:hint="eastAsia" w:ascii="宋体" w:hAnsi="宋体" w:cs="仿宋"/>
          <w:color w:val="555555"/>
          <w:kern w:val="0"/>
          <w:sz w:val="24"/>
        </w:rPr>
        <w:t>分管统计法治负责人：董金生</w:t>
      </w:r>
      <w:r>
        <w:rPr>
          <w:rFonts w:hint="default" w:ascii="宋体" w:hAnsi="宋体" w:cs="仿宋"/>
          <w:color w:val="555555"/>
          <w:kern w:val="0"/>
          <w:sz w:val="24"/>
          <w:lang w:val="en"/>
        </w:rPr>
        <w:t xml:space="preserve">   </w:t>
      </w:r>
      <w:bookmarkStart w:id="0" w:name="_GoBack"/>
      <w:bookmarkEnd w:id="0"/>
      <w:r>
        <w:rPr>
          <w:rFonts w:hint="eastAsia" w:ascii="宋体" w:hAnsi="宋体" w:cs="仿宋"/>
          <w:color w:val="555555"/>
          <w:kern w:val="0"/>
          <w:sz w:val="24"/>
        </w:rPr>
        <w:t>填报人：</w:t>
      </w:r>
      <w:r>
        <w:rPr>
          <w:rFonts w:hint="eastAsia" w:ascii="宋体" w:hAnsi="宋体" w:cs="仿宋"/>
          <w:color w:val="555555"/>
          <w:kern w:val="0"/>
          <w:sz w:val="24"/>
          <w:lang w:eastAsia="zh-CN"/>
        </w:rPr>
        <w:t>朱萍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D2D77"/>
    <w:rsid w:val="078E1A94"/>
    <w:rsid w:val="1AAD2D77"/>
    <w:rsid w:val="1E773221"/>
    <w:rsid w:val="5EED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2021-01-20T10:46:00Z</dcterms:created>
  <dc:creator>笑笑江湖</dc:creator>
  <cp:lastModifiedBy>kylin</cp:lastModifiedBy>
  <cp:lastPrinted>2021-01-20T10:51:00Z</cp:lastPrinted>
  <dcterms:modified xsi:type="dcterms:W3CDTF">2022-01-08T22:10:29Z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AEA35176FAAB41198C914085BD9AF4F9</vt:lpwstr>
  </property>
</Properties>
</file>